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CAA" w:rsidRPr="000F5AA8" w:rsidRDefault="00C01CAA" w:rsidP="00C01CAA">
      <w:pPr>
        <w:shd w:val="clear" w:color="auto" w:fill="FFFFFF"/>
        <w:spacing w:after="0" w:line="240" w:lineRule="auto"/>
        <w:jc w:val="center"/>
        <w:rPr>
          <w:rFonts w:ascii="Times New Roman" w:eastAsia="Times New Roman" w:hAnsi="Times New Roman" w:cs="Times New Roman"/>
          <w:b/>
          <w:sz w:val="24"/>
          <w:szCs w:val="24"/>
          <w:lang w:eastAsia="ru-RU"/>
        </w:rPr>
      </w:pPr>
    </w:p>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B05E56" w:rsidRPr="00A1698A" w:rsidTr="00F71E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B05E56" w:rsidRPr="00A1698A" w:rsidRDefault="00B05E56" w:rsidP="00911929">
            <w:pPr>
              <w:shd w:val="clear" w:color="auto" w:fill="FFFFFF"/>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Білім беру бағдарламасы</w:t>
            </w:r>
          </w:p>
        </w:tc>
        <w:tc>
          <w:tcPr>
            <w:tcW w:w="9355" w:type="dxa"/>
            <w:tcBorders>
              <w:bottom w:val="none" w:sz="0" w:space="0" w:color="auto"/>
            </w:tcBorders>
          </w:tcPr>
          <w:p w:rsidR="00B05E56" w:rsidRPr="00A1698A" w:rsidRDefault="00B05E56"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1698A">
              <w:rPr>
                <w:rFonts w:ascii="Times New Roman" w:eastAsia="Times New Roman" w:hAnsi="Times New Roman" w:cs="Times New Roman"/>
                <w:sz w:val="24"/>
                <w:szCs w:val="24"/>
                <w:lang w:val="kk-KZ" w:eastAsia="ru-RU"/>
              </w:rPr>
              <w:t xml:space="preserve">6В01201 </w:t>
            </w:r>
            <w:r w:rsidRPr="00A1698A">
              <w:rPr>
                <w:rFonts w:ascii="Times New Roman" w:hAnsi="Times New Roman" w:cs="Times New Roman"/>
                <w:sz w:val="24"/>
                <w:szCs w:val="24"/>
                <w:lang w:val="kk-KZ"/>
              </w:rPr>
              <w:t>Мектепке</w:t>
            </w:r>
            <w:r w:rsidR="00F71EA9" w:rsidRPr="00A1698A">
              <w:rPr>
                <w:rFonts w:ascii="Times New Roman" w:hAnsi="Times New Roman" w:cs="Times New Roman"/>
                <w:sz w:val="24"/>
                <w:szCs w:val="24"/>
                <w:lang w:val="kk-KZ"/>
              </w:rPr>
              <w:t xml:space="preserve"> </w:t>
            </w:r>
            <w:r w:rsidRPr="00A1698A">
              <w:rPr>
                <w:rFonts w:ascii="Times New Roman" w:hAnsi="Times New Roman" w:cs="Times New Roman"/>
                <w:sz w:val="24"/>
                <w:szCs w:val="24"/>
                <w:lang w:val="kk-KZ"/>
              </w:rPr>
              <w:t>дейінгі</w:t>
            </w:r>
            <w:r w:rsidR="00F71EA9" w:rsidRPr="00A1698A">
              <w:rPr>
                <w:rFonts w:ascii="Times New Roman" w:hAnsi="Times New Roman" w:cs="Times New Roman"/>
                <w:sz w:val="24"/>
                <w:szCs w:val="24"/>
                <w:lang w:val="kk-KZ"/>
              </w:rPr>
              <w:t xml:space="preserve"> </w:t>
            </w:r>
            <w:r w:rsidRPr="00A1698A">
              <w:rPr>
                <w:rFonts w:ascii="Times New Roman" w:hAnsi="Times New Roman" w:cs="Times New Roman"/>
                <w:sz w:val="24"/>
                <w:szCs w:val="24"/>
                <w:lang w:val="kk-KZ"/>
              </w:rPr>
              <w:t>оқыту</w:t>
            </w:r>
            <w:r w:rsidR="00F71EA9" w:rsidRPr="00A1698A">
              <w:rPr>
                <w:rFonts w:ascii="Times New Roman" w:hAnsi="Times New Roman" w:cs="Times New Roman"/>
                <w:sz w:val="24"/>
                <w:szCs w:val="24"/>
                <w:lang w:val="kk-KZ"/>
              </w:rPr>
              <w:t xml:space="preserve"> </w:t>
            </w:r>
            <w:r w:rsidRPr="00A1698A">
              <w:rPr>
                <w:rFonts w:ascii="Times New Roman" w:hAnsi="Times New Roman" w:cs="Times New Roman"/>
                <w:sz w:val="24"/>
                <w:szCs w:val="24"/>
                <w:lang w:val="kk-KZ"/>
              </w:rPr>
              <w:t>және</w:t>
            </w:r>
            <w:r w:rsidR="00F71EA9" w:rsidRPr="00A1698A">
              <w:rPr>
                <w:rFonts w:ascii="Times New Roman" w:hAnsi="Times New Roman" w:cs="Times New Roman"/>
                <w:sz w:val="24"/>
                <w:szCs w:val="24"/>
                <w:lang w:val="kk-KZ"/>
              </w:rPr>
              <w:t xml:space="preserve"> </w:t>
            </w:r>
            <w:r w:rsidRPr="00A1698A">
              <w:rPr>
                <w:rFonts w:ascii="Times New Roman" w:hAnsi="Times New Roman" w:cs="Times New Roman"/>
                <w:sz w:val="24"/>
                <w:szCs w:val="24"/>
                <w:lang w:val="kk-KZ"/>
              </w:rPr>
              <w:t>тәрбиелеу</w:t>
            </w:r>
          </w:p>
        </w:tc>
      </w:tr>
      <w:tr w:rsidR="00B05E56" w:rsidRPr="00635EF2" w:rsidTr="00F71EA9">
        <w:tc>
          <w:tcPr>
            <w:cnfStyle w:val="001000000000" w:firstRow="0" w:lastRow="0" w:firstColumn="1" w:lastColumn="0" w:oddVBand="0" w:evenVBand="0" w:oddHBand="0" w:evenHBand="0" w:firstRowFirstColumn="0" w:firstRowLastColumn="0" w:lastRowFirstColumn="0" w:lastRowLastColumn="0"/>
            <w:tcW w:w="5524" w:type="dxa"/>
          </w:tcPr>
          <w:p w:rsidR="00B05E56" w:rsidRPr="00A1698A" w:rsidRDefault="00B05E56" w:rsidP="00911929">
            <w:pPr>
              <w:shd w:val="clear" w:color="auto" w:fill="FFFFFF"/>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БББ мақсаты </w:t>
            </w:r>
          </w:p>
        </w:tc>
        <w:tc>
          <w:tcPr>
            <w:tcW w:w="9355" w:type="dxa"/>
          </w:tcPr>
          <w:p w:rsidR="00B05E56" w:rsidRPr="00A1698A" w:rsidRDefault="00635EF2" w:rsidP="008A77C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635EF2">
              <w:rPr>
                <w:rFonts w:ascii="Times New Roman" w:eastAsia="Times New Roman" w:hAnsi="Times New Roman"/>
                <w:sz w:val="24"/>
                <w:szCs w:val="24"/>
                <w:lang w:val="kk-KZ" w:eastAsia="ru-RU"/>
              </w:rPr>
              <w:t>Мектепке дейінгі білім беру саласындағы бакалаврды даярлау кәсіби қызметте қажетті негізгі білімдермен, дағдылармен және құзыреттіліктермен: тілдік құзыреттілік, психологиялық, экологиялық, физикалық, этикалық, құқықтық мәдениет пен ойлауды дамыту, патриотизм мен төзімділік рухында тәрбиелеу.</w:t>
            </w:r>
          </w:p>
        </w:tc>
      </w:tr>
      <w:tr w:rsidR="00B05E56" w:rsidRPr="00A1698A" w:rsidTr="00F71EA9">
        <w:tc>
          <w:tcPr>
            <w:cnfStyle w:val="001000000000" w:firstRow="0" w:lastRow="0" w:firstColumn="1" w:lastColumn="0" w:oddVBand="0" w:evenVBand="0" w:oddHBand="0" w:evenHBand="0" w:firstRowFirstColumn="0" w:firstRowLastColumn="0" w:lastRowFirstColumn="0" w:lastRowLastColumn="0"/>
            <w:tcW w:w="5524" w:type="dxa"/>
          </w:tcPr>
          <w:p w:rsidR="00B05E56" w:rsidRPr="00A1698A" w:rsidRDefault="00B05E56" w:rsidP="00911929">
            <w:pPr>
              <w:shd w:val="clear" w:color="auto" w:fill="FFFFFF"/>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БББ түрі</w:t>
            </w:r>
          </w:p>
        </w:tc>
        <w:tc>
          <w:tcPr>
            <w:tcW w:w="9355" w:type="dxa"/>
          </w:tcPr>
          <w:p w:rsidR="00B05E56" w:rsidRPr="00A1698A" w:rsidRDefault="00635EF2" w:rsidP="004171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w:t>
            </w:r>
            <w:r w:rsidR="00417137" w:rsidRPr="00417137">
              <w:rPr>
                <w:rFonts w:ascii="Times New Roman" w:eastAsia="Times New Roman" w:hAnsi="Times New Roman"/>
                <w:sz w:val="24"/>
                <w:szCs w:val="24"/>
                <w:lang w:val="kk-KZ" w:eastAsia="ru-RU"/>
              </w:rPr>
              <w:t xml:space="preserve">олданыстағы </w:t>
            </w:r>
            <w:r w:rsidR="00417137">
              <w:rPr>
                <w:rFonts w:ascii="Times New Roman" w:eastAsia="Times New Roman" w:hAnsi="Times New Roman"/>
                <w:sz w:val="24"/>
                <w:szCs w:val="24"/>
                <w:lang w:val="kk-KZ" w:eastAsia="ru-RU"/>
              </w:rPr>
              <w:t xml:space="preserve"> </w:t>
            </w:r>
          </w:p>
        </w:tc>
      </w:tr>
      <w:tr w:rsidR="00B05E56" w:rsidRPr="00A1698A" w:rsidTr="00F71EA9">
        <w:tc>
          <w:tcPr>
            <w:cnfStyle w:val="001000000000" w:firstRow="0" w:lastRow="0" w:firstColumn="1" w:lastColumn="0" w:oddVBand="0" w:evenVBand="0" w:oddHBand="0" w:evenHBand="0" w:firstRowFirstColumn="0" w:firstRowLastColumn="0" w:lastRowFirstColumn="0" w:lastRowLastColumn="0"/>
            <w:tcW w:w="5524" w:type="dxa"/>
          </w:tcPr>
          <w:p w:rsidR="00B05E56" w:rsidRPr="00A1698A" w:rsidRDefault="00B05E56" w:rsidP="00911929">
            <w:pPr>
              <w:shd w:val="clear" w:color="auto" w:fill="FFFFFF"/>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ҰБШ бойынша</w:t>
            </w:r>
            <w:r w:rsidR="00002687" w:rsidRPr="00A1698A">
              <w:rPr>
                <w:rFonts w:ascii="Times New Roman" w:eastAsia="Times New Roman" w:hAnsi="Times New Roman"/>
                <w:sz w:val="24"/>
                <w:szCs w:val="24"/>
                <w:lang w:val="kk-KZ" w:eastAsia="ru-RU"/>
              </w:rPr>
              <w:t xml:space="preserve"> </w:t>
            </w:r>
            <w:r w:rsidR="009C25F7" w:rsidRPr="00A1698A">
              <w:rPr>
                <w:rFonts w:ascii="Times New Roman" w:eastAsia="Times New Roman" w:hAnsi="Times New Roman"/>
                <w:sz w:val="24"/>
                <w:szCs w:val="24"/>
                <w:lang w:val="kk-KZ" w:eastAsia="ru-RU"/>
              </w:rPr>
              <w:t xml:space="preserve"> </w:t>
            </w:r>
            <w:r w:rsidRPr="00A1698A">
              <w:rPr>
                <w:rFonts w:ascii="Times New Roman" w:eastAsia="Times New Roman" w:hAnsi="Times New Roman"/>
                <w:sz w:val="24"/>
                <w:szCs w:val="24"/>
                <w:lang w:val="kk-KZ" w:eastAsia="ru-RU"/>
              </w:rPr>
              <w:t>деңгей</w:t>
            </w:r>
          </w:p>
        </w:tc>
        <w:tc>
          <w:tcPr>
            <w:tcW w:w="9355" w:type="dxa"/>
          </w:tcPr>
          <w:p w:rsidR="00B05E56" w:rsidRPr="00A1698A" w:rsidRDefault="00B05E56"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 xml:space="preserve">6 </w:t>
            </w:r>
          </w:p>
        </w:tc>
      </w:tr>
      <w:tr w:rsidR="00B05E56" w:rsidRPr="00A1698A" w:rsidTr="00F71EA9">
        <w:tc>
          <w:tcPr>
            <w:cnfStyle w:val="001000000000" w:firstRow="0" w:lastRow="0" w:firstColumn="1" w:lastColumn="0" w:oddVBand="0" w:evenVBand="0" w:oddHBand="0" w:evenHBand="0" w:firstRowFirstColumn="0" w:firstRowLastColumn="0" w:lastRowFirstColumn="0" w:lastRowLastColumn="0"/>
            <w:tcW w:w="5524" w:type="dxa"/>
          </w:tcPr>
          <w:p w:rsidR="00B05E56" w:rsidRPr="00A1698A" w:rsidRDefault="00B05E56" w:rsidP="00911929">
            <w:pPr>
              <w:shd w:val="clear" w:color="auto" w:fill="FFFFFF"/>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СБШ бойынша</w:t>
            </w:r>
            <w:r w:rsidR="00002687" w:rsidRPr="00A1698A">
              <w:rPr>
                <w:rFonts w:ascii="Times New Roman" w:eastAsia="Times New Roman" w:hAnsi="Times New Roman"/>
                <w:sz w:val="24"/>
                <w:szCs w:val="24"/>
                <w:lang w:val="kk-KZ" w:eastAsia="ru-RU"/>
              </w:rPr>
              <w:t xml:space="preserve"> </w:t>
            </w:r>
            <w:r w:rsidRPr="00A1698A">
              <w:rPr>
                <w:rFonts w:ascii="Times New Roman" w:eastAsia="Times New Roman" w:hAnsi="Times New Roman"/>
                <w:sz w:val="24"/>
                <w:szCs w:val="24"/>
                <w:lang w:val="kk-KZ" w:eastAsia="ru-RU"/>
              </w:rPr>
              <w:t>деңгей</w:t>
            </w:r>
          </w:p>
        </w:tc>
        <w:tc>
          <w:tcPr>
            <w:tcW w:w="9355" w:type="dxa"/>
          </w:tcPr>
          <w:p w:rsidR="00B05E56" w:rsidRPr="00A1698A" w:rsidRDefault="00B05E56"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 xml:space="preserve">6 </w:t>
            </w:r>
          </w:p>
        </w:tc>
      </w:tr>
      <w:tr w:rsidR="00B05E56" w:rsidRPr="001D6EA1" w:rsidTr="00F71EA9">
        <w:tc>
          <w:tcPr>
            <w:cnfStyle w:val="001000000000" w:firstRow="0" w:lastRow="0" w:firstColumn="1" w:lastColumn="0" w:oddVBand="0" w:evenVBand="0" w:oddHBand="0" w:evenHBand="0" w:firstRowFirstColumn="0" w:firstRowLastColumn="0" w:lastRowFirstColumn="0" w:lastRowLastColumn="0"/>
            <w:tcW w:w="5524" w:type="dxa"/>
          </w:tcPr>
          <w:p w:rsidR="00B05E56" w:rsidRPr="00A1698A" w:rsidRDefault="00B05E56" w:rsidP="00911929">
            <w:pPr>
              <w:shd w:val="clear" w:color="auto" w:fill="FFFFFF"/>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Берілетін</w:t>
            </w:r>
            <w:r w:rsidR="009C25F7" w:rsidRPr="00A1698A">
              <w:rPr>
                <w:rFonts w:ascii="Times New Roman" w:eastAsia="Times New Roman" w:hAnsi="Times New Roman"/>
                <w:sz w:val="24"/>
                <w:szCs w:val="24"/>
                <w:lang w:val="kk-KZ" w:eastAsia="ru-RU"/>
              </w:rPr>
              <w:t xml:space="preserve"> </w:t>
            </w:r>
            <w:r w:rsidRPr="00A1698A">
              <w:rPr>
                <w:rFonts w:ascii="Times New Roman" w:eastAsia="Times New Roman" w:hAnsi="Times New Roman"/>
                <w:sz w:val="24"/>
                <w:szCs w:val="24"/>
                <w:lang w:val="kk-KZ" w:eastAsia="ru-RU"/>
              </w:rPr>
              <w:t>академиялық</w:t>
            </w:r>
            <w:r w:rsidR="009C25F7" w:rsidRPr="00A1698A">
              <w:rPr>
                <w:rFonts w:ascii="Times New Roman" w:eastAsia="Times New Roman" w:hAnsi="Times New Roman"/>
                <w:sz w:val="24"/>
                <w:szCs w:val="24"/>
                <w:lang w:val="kk-KZ" w:eastAsia="ru-RU"/>
              </w:rPr>
              <w:t xml:space="preserve"> </w:t>
            </w:r>
            <w:r w:rsidRPr="00A1698A">
              <w:rPr>
                <w:rFonts w:ascii="Times New Roman" w:eastAsia="Times New Roman" w:hAnsi="Times New Roman"/>
                <w:sz w:val="24"/>
                <w:szCs w:val="24"/>
                <w:lang w:val="kk-KZ" w:eastAsia="ru-RU"/>
              </w:rPr>
              <w:t>дәреже  </w:t>
            </w:r>
          </w:p>
        </w:tc>
        <w:tc>
          <w:tcPr>
            <w:tcW w:w="9355" w:type="dxa"/>
          </w:tcPr>
          <w:p w:rsidR="00B05E56" w:rsidRPr="00A1698A" w:rsidRDefault="00417137" w:rsidP="004171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1698A">
              <w:rPr>
                <w:rFonts w:ascii="Times New Roman" w:hAnsi="Times New Roman"/>
                <w:sz w:val="24"/>
                <w:szCs w:val="24"/>
                <w:lang w:val="kk-KZ"/>
              </w:rPr>
              <w:t>Б</w:t>
            </w:r>
            <w:r w:rsidR="00B05E56" w:rsidRPr="00A1698A">
              <w:rPr>
                <w:rFonts w:ascii="Times New Roman" w:hAnsi="Times New Roman"/>
                <w:sz w:val="24"/>
                <w:szCs w:val="24"/>
                <w:lang w:val="kk-KZ"/>
              </w:rPr>
              <w:t>акалавр</w:t>
            </w:r>
            <w:r>
              <w:rPr>
                <w:rFonts w:ascii="Times New Roman" w:hAnsi="Times New Roman"/>
                <w:sz w:val="24"/>
                <w:szCs w:val="24"/>
                <w:lang w:val="kk-KZ"/>
              </w:rPr>
              <w:t xml:space="preserve"> </w:t>
            </w:r>
          </w:p>
        </w:tc>
      </w:tr>
      <w:tr w:rsidR="00B05E56" w:rsidRPr="00A1698A" w:rsidTr="00F71EA9">
        <w:tc>
          <w:tcPr>
            <w:cnfStyle w:val="001000000000" w:firstRow="0" w:lastRow="0" w:firstColumn="1" w:lastColumn="0" w:oddVBand="0" w:evenVBand="0" w:oddHBand="0" w:evenHBand="0" w:firstRowFirstColumn="0" w:firstRowLastColumn="0" w:lastRowFirstColumn="0" w:lastRowLastColumn="0"/>
            <w:tcW w:w="5524" w:type="dxa"/>
          </w:tcPr>
          <w:p w:rsidR="00B05E56" w:rsidRPr="00A1698A" w:rsidRDefault="00B05E56" w:rsidP="00911929">
            <w:pPr>
              <w:shd w:val="clear" w:color="auto" w:fill="FFFFFF"/>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Оқыту</w:t>
            </w:r>
            <w:r w:rsidR="009C25F7" w:rsidRPr="00A1698A">
              <w:rPr>
                <w:rFonts w:ascii="Times New Roman" w:eastAsia="Times New Roman" w:hAnsi="Times New Roman"/>
                <w:sz w:val="24"/>
                <w:szCs w:val="24"/>
                <w:lang w:val="kk-KZ" w:eastAsia="ru-RU"/>
              </w:rPr>
              <w:t xml:space="preserve"> </w:t>
            </w:r>
            <w:r w:rsidRPr="00A1698A">
              <w:rPr>
                <w:rFonts w:ascii="Times New Roman" w:eastAsia="Times New Roman" w:hAnsi="Times New Roman"/>
                <w:sz w:val="24"/>
                <w:szCs w:val="24"/>
                <w:lang w:val="kk-KZ" w:eastAsia="ru-RU"/>
              </w:rPr>
              <w:t>мерзімі </w:t>
            </w:r>
          </w:p>
        </w:tc>
        <w:tc>
          <w:tcPr>
            <w:tcW w:w="9355" w:type="dxa"/>
          </w:tcPr>
          <w:p w:rsidR="00B05E56" w:rsidRPr="00A1698A" w:rsidRDefault="00B05E56"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4</w:t>
            </w:r>
          </w:p>
        </w:tc>
      </w:tr>
      <w:tr w:rsidR="00B05E56" w:rsidRPr="00A1698A" w:rsidTr="00F71EA9">
        <w:tc>
          <w:tcPr>
            <w:cnfStyle w:val="001000000000" w:firstRow="0" w:lastRow="0" w:firstColumn="1" w:lastColumn="0" w:oddVBand="0" w:evenVBand="0" w:oddHBand="0" w:evenHBand="0" w:firstRowFirstColumn="0" w:firstRowLastColumn="0" w:lastRowFirstColumn="0" w:lastRowLastColumn="0"/>
            <w:tcW w:w="5524" w:type="dxa"/>
          </w:tcPr>
          <w:p w:rsidR="00B05E56" w:rsidRPr="00A1698A" w:rsidRDefault="00B05E56" w:rsidP="00911929">
            <w:pPr>
              <w:shd w:val="clear" w:color="auto" w:fill="FFFFFF"/>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Кредиттердің</w:t>
            </w:r>
            <w:r w:rsidR="009C25F7" w:rsidRPr="00A1698A">
              <w:rPr>
                <w:rFonts w:ascii="Times New Roman" w:eastAsia="Times New Roman" w:hAnsi="Times New Roman"/>
                <w:sz w:val="24"/>
                <w:szCs w:val="24"/>
                <w:lang w:val="kk-KZ" w:eastAsia="ru-RU"/>
              </w:rPr>
              <w:t xml:space="preserve"> </w:t>
            </w:r>
            <w:r w:rsidRPr="00A1698A">
              <w:rPr>
                <w:rFonts w:ascii="Times New Roman" w:eastAsia="Times New Roman" w:hAnsi="Times New Roman"/>
                <w:sz w:val="24"/>
                <w:szCs w:val="24"/>
                <w:lang w:val="kk-KZ" w:eastAsia="ru-RU"/>
              </w:rPr>
              <w:t>көлемі </w:t>
            </w:r>
          </w:p>
        </w:tc>
        <w:tc>
          <w:tcPr>
            <w:tcW w:w="9355" w:type="dxa"/>
          </w:tcPr>
          <w:p w:rsidR="00B05E56" w:rsidRPr="00A1698A" w:rsidRDefault="00B05E56"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240</w:t>
            </w:r>
          </w:p>
        </w:tc>
      </w:tr>
      <w:tr w:rsidR="00B05E56" w:rsidRPr="00A1698A" w:rsidTr="00F71EA9">
        <w:tc>
          <w:tcPr>
            <w:cnfStyle w:val="001000000000" w:firstRow="0" w:lastRow="0" w:firstColumn="1" w:lastColumn="0" w:oddVBand="0" w:evenVBand="0" w:oddHBand="0" w:evenHBand="0" w:firstRowFirstColumn="0" w:firstRowLastColumn="0" w:lastRowFirstColumn="0" w:lastRowLastColumn="0"/>
            <w:tcW w:w="5524" w:type="dxa"/>
          </w:tcPr>
          <w:p w:rsidR="00B05E56" w:rsidRPr="00A1698A" w:rsidRDefault="00B05E56" w:rsidP="00911929">
            <w:pPr>
              <w:shd w:val="clear" w:color="auto" w:fill="FFFFFF"/>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Оқыту</w:t>
            </w:r>
            <w:r w:rsidR="009C25F7" w:rsidRPr="00A1698A">
              <w:rPr>
                <w:rFonts w:ascii="Times New Roman" w:eastAsia="Times New Roman" w:hAnsi="Times New Roman"/>
                <w:sz w:val="24"/>
                <w:szCs w:val="24"/>
                <w:lang w:val="kk-KZ" w:eastAsia="ru-RU"/>
              </w:rPr>
              <w:t xml:space="preserve"> </w:t>
            </w:r>
            <w:r w:rsidRPr="00A1698A">
              <w:rPr>
                <w:rFonts w:ascii="Times New Roman" w:eastAsia="Times New Roman" w:hAnsi="Times New Roman"/>
                <w:sz w:val="24"/>
                <w:szCs w:val="24"/>
                <w:lang w:val="kk-KZ" w:eastAsia="ru-RU"/>
              </w:rPr>
              <w:t>тілі</w:t>
            </w:r>
          </w:p>
        </w:tc>
        <w:tc>
          <w:tcPr>
            <w:tcW w:w="9355" w:type="dxa"/>
          </w:tcPr>
          <w:p w:rsidR="00B05E56" w:rsidRPr="00A1698A" w:rsidRDefault="00B05E56"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қазақ, орыс,ағылшын</w:t>
            </w:r>
          </w:p>
        </w:tc>
      </w:tr>
      <w:tr w:rsidR="00A75DEE" w:rsidRPr="00A1698A" w:rsidTr="00F71EA9">
        <w:tc>
          <w:tcPr>
            <w:cnfStyle w:val="001000000000" w:firstRow="0" w:lastRow="0" w:firstColumn="1" w:lastColumn="0" w:oddVBand="0" w:evenVBand="0" w:oddHBand="0" w:evenHBand="0" w:firstRowFirstColumn="0" w:firstRowLastColumn="0" w:lastRowFirstColumn="0" w:lastRowLastColumn="0"/>
            <w:tcW w:w="5524" w:type="dxa"/>
          </w:tcPr>
          <w:p w:rsidR="00A75DEE" w:rsidRPr="00A1698A" w:rsidRDefault="00A75DEE" w:rsidP="001460A6">
            <w:pPr>
              <w:rPr>
                <w:rFonts w:ascii="Times New Roman" w:hAnsi="Times New Roman" w:cs="Times New Roman"/>
                <w:sz w:val="24"/>
                <w:szCs w:val="24"/>
                <w:lang w:val="kk-KZ"/>
              </w:rPr>
            </w:pPr>
            <w:r w:rsidRPr="00A1698A">
              <w:rPr>
                <w:rFonts w:ascii="Times New Roman" w:hAnsi="Times New Roman" w:cs="Times New Roman"/>
                <w:sz w:val="24"/>
                <w:szCs w:val="24"/>
                <w:lang w:val="kk-KZ"/>
              </w:rPr>
              <w:t xml:space="preserve">Басқарма отырысында  БББ бекітукүні </w:t>
            </w:r>
          </w:p>
        </w:tc>
        <w:tc>
          <w:tcPr>
            <w:tcW w:w="9355" w:type="dxa"/>
          </w:tcPr>
          <w:p w:rsidR="00A75DEE" w:rsidRPr="00A1698A" w:rsidRDefault="00635EF2" w:rsidP="001D6E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635EF2">
              <w:rPr>
                <w:rFonts w:ascii="Times New Roman" w:hAnsi="Times New Roman" w:cs="Times New Roman"/>
                <w:sz w:val="24"/>
                <w:szCs w:val="24"/>
                <w:lang w:val="kk-KZ"/>
              </w:rPr>
              <w:t>15-04-2025</w:t>
            </w:r>
          </w:p>
        </w:tc>
      </w:tr>
      <w:tr w:rsidR="00B05E56" w:rsidRPr="00F33BFB" w:rsidTr="00F71EA9">
        <w:tc>
          <w:tcPr>
            <w:cnfStyle w:val="001000000000" w:firstRow="0" w:lastRow="0" w:firstColumn="1" w:lastColumn="0" w:oddVBand="0" w:evenVBand="0" w:oddHBand="0" w:evenHBand="0" w:firstRowFirstColumn="0" w:firstRowLastColumn="0" w:lastRowFirstColumn="0" w:lastRowLastColumn="0"/>
            <w:tcW w:w="5524" w:type="dxa"/>
          </w:tcPr>
          <w:p w:rsidR="00B05E56" w:rsidRPr="00A1698A" w:rsidRDefault="00B05E56" w:rsidP="00911929">
            <w:pPr>
              <w:shd w:val="clear" w:color="auto" w:fill="FFFFFF"/>
              <w:rPr>
                <w:rFonts w:ascii="Times New Roman" w:eastAsia="Times New Roman" w:hAnsi="Times New Roman"/>
                <w:sz w:val="24"/>
                <w:szCs w:val="24"/>
                <w:lang w:val="kk-KZ" w:eastAsia="ru-RU"/>
              </w:rPr>
            </w:pPr>
            <w:r w:rsidRPr="00A1698A">
              <w:rPr>
                <w:rFonts w:ascii="Times New Roman" w:eastAsia="Times New Roman" w:hAnsi="Times New Roman"/>
                <w:sz w:val="24"/>
                <w:szCs w:val="24"/>
                <w:lang w:val="kk-KZ" w:eastAsia="ru-RU"/>
              </w:rPr>
              <w:t xml:space="preserve">Кәсіби стандарт </w:t>
            </w:r>
          </w:p>
        </w:tc>
        <w:tc>
          <w:tcPr>
            <w:tcW w:w="9355" w:type="dxa"/>
          </w:tcPr>
          <w:p w:rsidR="00B05E56" w:rsidRPr="00635EF2" w:rsidRDefault="00635EF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635EF2">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C01CAA" w:rsidRPr="00A1698A"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p w:rsidR="00464FF6" w:rsidRPr="00A1698A" w:rsidRDefault="00464FF6" w:rsidP="00464FF6">
      <w:pPr>
        <w:shd w:val="clear" w:color="auto" w:fill="FFFFFF"/>
        <w:spacing w:after="0" w:line="240" w:lineRule="auto"/>
        <w:jc w:val="center"/>
        <w:outlineLvl w:val="4"/>
        <w:rPr>
          <w:rFonts w:ascii="Times New Roman" w:eastAsia="Times New Roman" w:hAnsi="Times New Roman" w:cs="Times New Roman"/>
          <w:sz w:val="24"/>
          <w:szCs w:val="24"/>
          <w:lang w:val="kk-KZ"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27"/>
        <w:gridCol w:w="14149"/>
      </w:tblGrid>
      <w:tr w:rsidR="00B05E56" w:rsidRPr="00A1698A" w:rsidTr="00416A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bottom w:val="none" w:sz="0" w:space="0" w:color="auto"/>
            </w:tcBorders>
            <w:hideMark/>
          </w:tcPr>
          <w:p w:rsidR="00B05E56" w:rsidRPr="00A1698A" w:rsidRDefault="00B05E56" w:rsidP="00911929">
            <w:pPr>
              <w:spacing w:before="75"/>
              <w:jc w:val="center"/>
              <w:rPr>
                <w:rFonts w:ascii="Times New Roman" w:eastAsia="Times New Roman" w:hAnsi="Times New Roman"/>
                <w:b w:val="0"/>
                <w:sz w:val="24"/>
                <w:szCs w:val="24"/>
                <w:lang w:val="kk-KZ" w:eastAsia="ru-RU"/>
              </w:rPr>
            </w:pPr>
            <w:r w:rsidRPr="00A1698A">
              <w:rPr>
                <w:rFonts w:ascii="Times New Roman" w:eastAsia="Times New Roman" w:hAnsi="Times New Roman"/>
                <w:sz w:val="24"/>
                <w:szCs w:val="24"/>
                <w:lang w:val="kk-KZ" w:eastAsia="ru-RU"/>
              </w:rPr>
              <w:t>№</w:t>
            </w:r>
          </w:p>
        </w:tc>
        <w:tc>
          <w:tcPr>
            <w:tcW w:w="4773" w:type="pct"/>
            <w:gridSpan w:val="2"/>
            <w:tcBorders>
              <w:bottom w:val="none" w:sz="0" w:space="0" w:color="auto"/>
            </w:tcBorders>
            <w:hideMark/>
          </w:tcPr>
          <w:p w:rsidR="00B05E56" w:rsidRPr="00A1698A" w:rsidRDefault="00B05E56"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val="kk-KZ" w:eastAsia="ru-RU"/>
              </w:rPr>
            </w:pPr>
            <w:r w:rsidRPr="00A1698A">
              <w:rPr>
                <w:rFonts w:ascii="Times New Roman" w:eastAsia="Times New Roman" w:hAnsi="Times New Roman"/>
                <w:sz w:val="24"/>
                <w:szCs w:val="24"/>
                <w:lang w:val="kk-KZ" w:eastAsia="ru-RU"/>
              </w:rPr>
              <w:tab/>
            </w:r>
            <w:r w:rsidRPr="00A1698A">
              <w:rPr>
                <w:rFonts w:ascii="Times New Roman" w:eastAsia="Times New Roman" w:hAnsi="Times New Roman"/>
                <w:sz w:val="24"/>
                <w:szCs w:val="24"/>
                <w:lang w:val="kk-KZ" w:eastAsia="ru-RU"/>
              </w:rPr>
              <w:tab/>
              <w:t>Оқытудың</w:t>
            </w:r>
            <w:r w:rsidR="00416A14" w:rsidRPr="00A1698A">
              <w:rPr>
                <w:rFonts w:ascii="Times New Roman" w:eastAsia="Times New Roman" w:hAnsi="Times New Roman"/>
                <w:sz w:val="24"/>
                <w:szCs w:val="24"/>
                <w:lang w:val="kk-KZ" w:eastAsia="ru-RU"/>
              </w:rPr>
              <w:t xml:space="preserve"> </w:t>
            </w:r>
            <w:r w:rsidRPr="00A1698A">
              <w:rPr>
                <w:rFonts w:ascii="Times New Roman" w:eastAsia="Times New Roman" w:hAnsi="Times New Roman"/>
                <w:sz w:val="24"/>
                <w:szCs w:val="24"/>
                <w:lang w:val="kk-KZ" w:eastAsia="ru-RU"/>
              </w:rPr>
              <w:t>нәтижесі</w:t>
            </w:r>
          </w:p>
        </w:tc>
      </w:tr>
      <w:tr w:rsidR="008A77C3" w:rsidRPr="00F33BFB"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A1698A" w:rsidRDefault="008A77C3" w:rsidP="002F3B63">
            <w:pPr>
              <w:spacing w:before="75"/>
              <w:jc w:val="center"/>
              <w:rPr>
                <w:rFonts w:ascii="Times New Roman" w:eastAsia="Times New Roman" w:hAnsi="Times New Roman" w:cs="Times New Roman"/>
                <w:sz w:val="24"/>
                <w:szCs w:val="24"/>
                <w:lang w:val="kk-KZ" w:eastAsia="ru-RU"/>
              </w:rPr>
            </w:pPr>
            <w:r w:rsidRPr="00A1698A">
              <w:rPr>
                <w:rFonts w:ascii="Times New Roman" w:eastAsia="Times New Roman" w:hAnsi="Times New Roman" w:cs="Times New Roman"/>
                <w:sz w:val="24"/>
                <w:szCs w:val="24"/>
                <w:lang w:val="kk-KZ" w:eastAsia="ru-RU"/>
              </w:rPr>
              <w:t>1</w:t>
            </w:r>
          </w:p>
        </w:tc>
        <w:tc>
          <w:tcPr>
            <w:tcW w:w="4764" w:type="pct"/>
          </w:tcPr>
          <w:p w:rsidR="008A77C3" w:rsidRPr="00A1698A" w:rsidRDefault="00635EF2" w:rsidP="008A77C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5EF2">
              <w:rPr>
                <w:rFonts w:ascii="Times New Roman" w:eastAsia="Times New Roman" w:hAnsi="Times New Roman" w:cs="Times New Roman"/>
                <w:sz w:val="24"/>
                <w:szCs w:val="24"/>
                <w:lang w:val="kk-KZ" w:eastAsia="ru-RU"/>
              </w:rPr>
              <w:t>Білім беру үдерісінде педагогикалық технологияларды қолданады, барлық кейінгі білім берудің негізі ретінде мектепке дейінгі білім берудің ерекшелігі мен маңыздылығын түсінеді, мектеп жасына дейінгі балаларды тәрбиелеу, оқыту және әлеуметтендірудің сабақтастығын жүзеге асырады</w:t>
            </w:r>
          </w:p>
        </w:tc>
      </w:tr>
      <w:tr w:rsidR="008A77C3" w:rsidRPr="00F33BFB"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A1698A" w:rsidRDefault="008A77C3" w:rsidP="002F3B63">
            <w:pPr>
              <w:spacing w:before="75"/>
              <w:jc w:val="center"/>
              <w:rPr>
                <w:rFonts w:ascii="Times New Roman" w:eastAsia="Times New Roman" w:hAnsi="Times New Roman" w:cs="Times New Roman"/>
                <w:sz w:val="24"/>
                <w:szCs w:val="24"/>
                <w:lang w:val="kk-KZ" w:eastAsia="ru-RU"/>
              </w:rPr>
            </w:pPr>
            <w:r w:rsidRPr="00A1698A">
              <w:rPr>
                <w:rFonts w:ascii="Times New Roman" w:eastAsia="Times New Roman" w:hAnsi="Times New Roman" w:cs="Times New Roman"/>
                <w:sz w:val="24"/>
                <w:szCs w:val="24"/>
                <w:lang w:val="kk-KZ" w:eastAsia="ru-RU"/>
              </w:rPr>
              <w:t>2</w:t>
            </w:r>
          </w:p>
        </w:tc>
        <w:tc>
          <w:tcPr>
            <w:tcW w:w="4764" w:type="pct"/>
          </w:tcPr>
          <w:p w:rsidR="008A77C3" w:rsidRPr="00A1698A" w:rsidRDefault="00635EF2" w:rsidP="008A77C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5EF2">
              <w:rPr>
                <w:rFonts w:ascii="Times New Roman" w:eastAsia="Times New Roman" w:hAnsi="Times New Roman" w:cs="Times New Roman"/>
                <w:sz w:val="24"/>
                <w:szCs w:val="24"/>
                <w:lang w:val="kk-KZ" w:eastAsia="ru-RU"/>
              </w:rPr>
              <w:t>Ұлттық мәдениет негізінде білім алушының эмоционалды-құндылық саласында дамытатын оқу-тәрбие жұмысын жобалайды</w:t>
            </w:r>
          </w:p>
        </w:tc>
      </w:tr>
      <w:tr w:rsidR="008A77C3" w:rsidRPr="00F33BFB"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A1698A" w:rsidRDefault="008A77C3" w:rsidP="002F3B63">
            <w:pPr>
              <w:spacing w:before="75"/>
              <w:jc w:val="center"/>
              <w:rPr>
                <w:rFonts w:ascii="Times New Roman" w:eastAsia="Times New Roman" w:hAnsi="Times New Roman" w:cs="Times New Roman"/>
                <w:sz w:val="24"/>
                <w:szCs w:val="24"/>
                <w:lang w:val="kk-KZ" w:eastAsia="ru-RU"/>
              </w:rPr>
            </w:pPr>
            <w:r w:rsidRPr="00A1698A">
              <w:rPr>
                <w:rFonts w:ascii="Times New Roman" w:eastAsia="Times New Roman" w:hAnsi="Times New Roman" w:cs="Times New Roman"/>
                <w:sz w:val="24"/>
                <w:szCs w:val="24"/>
                <w:lang w:val="kk-KZ" w:eastAsia="ru-RU"/>
              </w:rPr>
              <w:t>3</w:t>
            </w:r>
          </w:p>
        </w:tc>
        <w:tc>
          <w:tcPr>
            <w:tcW w:w="4764" w:type="pct"/>
          </w:tcPr>
          <w:p w:rsidR="008A77C3" w:rsidRPr="00A1698A" w:rsidRDefault="00635EF2" w:rsidP="008A77C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5EF2">
              <w:rPr>
                <w:rFonts w:ascii="Times New Roman" w:eastAsia="Times New Roman" w:hAnsi="Times New Roman" w:cs="Times New Roman"/>
                <w:sz w:val="24"/>
                <w:szCs w:val="24"/>
                <w:lang w:val="kk-KZ" w:eastAsia="ru-RU"/>
              </w:rPr>
              <w:t>Мектепке дейінгі білім берудің мемлекеттік стандарты мен оқу бағдарламалары, мектепке дейінгі білім берудің оқу пәндерін оқытудың теориялық негіздері мен әдістемесі туралы білімдерін қолданады</w:t>
            </w:r>
          </w:p>
        </w:tc>
      </w:tr>
      <w:tr w:rsidR="008A77C3" w:rsidRPr="00F33BFB"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A1698A" w:rsidRDefault="008A77C3" w:rsidP="002F3B63">
            <w:pPr>
              <w:spacing w:before="75"/>
              <w:jc w:val="center"/>
              <w:rPr>
                <w:rFonts w:ascii="Times New Roman" w:eastAsia="Times New Roman" w:hAnsi="Times New Roman" w:cs="Times New Roman"/>
                <w:sz w:val="24"/>
                <w:szCs w:val="24"/>
                <w:lang w:val="kk-KZ" w:eastAsia="ru-RU"/>
              </w:rPr>
            </w:pPr>
            <w:r w:rsidRPr="00A1698A">
              <w:rPr>
                <w:rFonts w:ascii="Times New Roman" w:eastAsia="Times New Roman" w:hAnsi="Times New Roman" w:cs="Times New Roman"/>
                <w:sz w:val="24"/>
                <w:szCs w:val="24"/>
                <w:lang w:val="kk-KZ" w:eastAsia="ru-RU"/>
              </w:rPr>
              <w:t>4</w:t>
            </w:r>
          </w:p>
        </w:tc>
        <w:tc>
          <w:tcPr>
            <w:tcW w:w="4764" w:type="pct"/>
          </w:tcPr>
          <w:p w:rsidR="008A77C3" w:rsidRPr="00A1698A" w:rsidRDefault="00635EF2" w:rsidP="008A77C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5EF2">
              <w:rPr>
                <w:rFonts w:ascii="Times New Roman" w:eastAsia="Times New Roman" w:hAnsi="Times New Roman" w:cs="Times New Roman"/>
                <w:sz w:val="24"/>
                <w:szCs w:val="24"/>
                <w:lang w:val="kk-KZ" w:eastAsia="ru-RU"/>
              </w:rPr>
              <w:t>Оқу материалын іріктеуді және біріктіруді, қажетті дидактикалық материалдарды өз бетінше дайындауды, оқыту мен тәрбиелеудің техникалық құралдарын пайдалануды, оқу-тәрбие процесінің жобаларын әзірлейді және іске асырады, білім беру сапасын арттыруға ықпал ете отырып, педагогикалық мәселелерді шешеді</w:t>
            </w:r>
          </w:p>
        </w:tc>
      </w:tr>
      <w:tr w:rsidR="008A77C3" w:rsidRPr="00F33BFB"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A1698A" w:rsidRDefault="008A77C3" w:rsidP="002F3B63">
            <w:pPr>
              <w:spacing w:before="75"/>
              <w:jc w:val="center"/>
              <w:rPr>
                <w:rFonts w:ascii="Times New Roman" w:eastAsia="Times New Roman" w:hAnsi="Times New Roman" w:cs="Times New Roman"/>
                <w:sz w:val="24"/>
                <w:szCs w:val="24"/>
                <w:lang w:val="kk-KZ" w:eastAsia="ru-RU"/>
              </w:rPr>
            </w:pPr>
            <w:r w:rsidRPr="00A1698A">
              <w:rPr>
                <w:rFonts w:ascii="Times New Roman" w:eastAsia="Times New Roman" w:hAnsi="Times New Roman" w:cs="Times New Roman"/>
                <w:sz w:val="24"/>
                <w:szCs w:val="24"/>
                <w:lang w:val="kk-KZ" w:eastAsia="ru-RU"/>
              </w:rPr>
              <w:t>5</w:t>
            </w:r>
          </w:p>
        </w:tc>
        <w:tc>
          <w:tcPr>
            <w:tcW w:w="4764" w:type="pct"/>
          </w:tcPr>
          <w:p w:rsidR="008A77C3" w:rsidRPr="00A1698A" w:rsidRDefault="00635EF2" w:rsidP="008A77C3">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5EF2">
              <w:rPr>
                <w:rFonts w:ascii="Times New Roman" w:eastAsia="Times New Roman" w:hAnsi="Times New Roman" w:cs="Times New Roman"/>
                <w:sz w:val="24"/>
                <w:szCs w:val="24"/>
                <w:lang w:val="kk-KZ" w:eastAsia="ru-RU"/>
              </w:rPr>
              <w:t>Мектепке дейінгі мекемедегі оқу-тәрбие процесін, оқыту әдістемесін және педагогикалық процесті ұйымдастыру теориясын талдайды</w:t>
            </w:r>
          </w:p>
        </w:tc>
      </w:tr>
      <w:tr w:rsidR="008A77C3" w:rsidRPr="00F33BFB"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A1698A" w:rsidRDefault="008A77C3" w:rsidP="002F3B63">
            <w:pPr>
              <w:spacing w:before="75"/>
              <w:jc w:val="center"/>
              <w:rPr>
                <w:rFonts w:ascii="Times New Roman" w:eastAsia="Times New Roman" w:hAnsi="Times New Roman" w:cs="Times New Roman"/>
                <w:sz w:val="24"/>
                <w:szCs w:val="24"/>
                <w:lang w:val="kk-KZ" w:eastAsia="ru-RU"/>
              </w:rPr>
            </w:pPr>
            <w:r w:rsidRPr="00A1698A">
              <w:rPr>
                <w:rFonts w:ascii="Times New Roman" w:eastAsia="Times New Roman" w:hAnsi="Times New Roman" w:cs="Times New Roman"/>
                <w:sz w:val="24"/>
                <w:szCs w:val="24"/>
                <w:lang w:val="kk-KZ" w:eastAsia="ru-RU"/>
              </w:rPr>
              <w:t>6</w:t>
            </w:r>
          </w:p>
        </w:tc>
        <w:tc>
          <w:tcPr>
            <w:tcW w:w="4764" w:type="pct"/>
          </w:tcPr>
          <w:p w:rsidR="008A77C3" w:rsidRPr="00A1698A" w:rsidRDefault="00635EF2" w:rsidP="008A77C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5EF2">
              <w:rPr>
                <w:rFonts w:ascii="Times New Roman" w:eastAsia="Times New Roman" w:hAnsi="Times New Roman" w:cs="Times New Roman"/>
                <w:sz w:val="24"/>
                <w:szCs w:val="24"/>
                <w:lang w:val="kk-KZ" w:eastAsia="ru-RU"/>
              </w:rPr>
              <w:t>Мектепке дейінгі жастағы балалардың сөйлеу әрекетінің негізгі түрлерін – оқу, сөйлеу, тыңдау және жазу дағдыларын дамыту әдістерін меңгереді</w:t>
            </w:r>
          </w:p>
        </w:tc>
      </w:tr>
      <w:tr w:rsidR="008A77C3" w:rsidRPr="00F33BFB"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A1698A" w:rsidRDefault="008A77C3" w:rsidP="002F3B63">
            <w:pPr>
              <w:spacing w:before="75"/>
              <w:jc w:val="center"/>
              <w:rPr>
                <w:rFonts w:ascii="Times New Roman" w:eastAsia="Times New Roman" w:hAnsi="Times New Roman" w:cs="Times New Roman"/>
                <w:sz w:val="24"/>
                <w:szCs w:val="24"/>
                <w:lang w:val="kk-KZ" w:eastAsia="ru-RU"/>
              </w:rPr>
            </w:pPr>
            <w:r w:rsidRPr="00A1698A">
              <w:rPr>
                <w:rFonts w:ascii="Times New Roman" w:eastAsia="Times New Roman" w:hAnsi="Times New Roman" w:cs="Times New Roman"/>
                <w:sz w:val="24"/>
                <w:szCs w:val="24"/>
                <w:lang w:val="kk-KZ" w:eastAsia="ru-RU"/>
              </w:rPr>
              <w:t>7</w:t>
            </w:r>
          </w:p>
        </w:tc>
        <w:tc>
          <w:tcPr>
            <w:tcW w:w="4764" w:type="pct"/>
          </w:tcPr>
          <w:p w:rsidR="008A77C3" w:rsidRPr="00A1698A" w:rsidRDefault="00635EF2" w:rsidP="008A77C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5EF2">
              <w:rPr>
                <w:rFonts w:ascii="Times New Roman" w:eastAsia="Times New Roman" w:hAnsi="Times New Roman" w:cs="Times New Roman"/>
                <w:sz w:val="24"/>
                <w:szCs w:val="24"/>
                <w:lang w:val="kk-KZ" w:eastAsia="ru-RU"/>
              </w:rPr>
              <w:t>Адамдармен, қоғаммен және қоршаған ортамен қарым-қатынасты реттейтін этикалық және құқықтық нормаларды, сондай-ақ тәрбиелеу - білім беру процесінде қарым-қатынас психологиясы мен мәдениетінің негіздерін қолданады</w:t>
            </w:r>
          </w:p>
        </w:tc>
      </w:tr>
      <w:tr w:rsidR="008A77C3" w:rsidRPr="00F33BFB"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A1698A" w:rsidRDefault="008A77C3" w:rsidP="002F3B63">
            <w:pPr>
              <w:spacing w:before="75"/>
              <w:jc w:val="center"/>
              <w:rPr>
                <w:rFonts w:ascii="Times New Roman" w:eastAsia="Times New Roman" w:hAnsi="Times New Roman" w:cs="Times New Roman"/>
                <w:sz w:val="24"/>
                <w:szCs w:val="24"/>
                <w:lang w:val="kk-KZ" w:eastAsia="ru-RU"/>
              </w:rPr>
            </w:pPr>
            <w:r w:rsidRPr="00A1698A">
              <w:rPr>
                <w:rFonts w:ascii="Times New Roman" w:eastAsia="Times New Roman" w:hAnsi="Times New Roman" w:cs="Times New Roman"/>
                <w:sz w:val="24"/>
                <w:szCs w:val="24"/>
                <w:lang w:val="kk-KZ" w:eastAsia="ru-RU"/>
              </w:rPr>
              <w:t>8</w:t>
            </w:r>
          </w:p>
        </w:tc>
        <w:tc>
          <w:tcPr>
            <w:tcW w:w="4764" w:type="pct"/>
          </w:tcPr>
          <w:p w:rsidR="008A77C3" w:rsidRPr="00A1698A" w:rsidRDefault="00635EF2" w:rsidP="008A77C3">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635EF2">
              <w:rPr>
                <w:rFonts w:ascii="Times New Roman" w:hAnsi="Times New Roman" w:cs="Times New Roman"/>
                <w:sz w:val="24"/>
                <w:szCs w:val="24"/>
                <w:lang w:val="kk-KZ"/>
              </w:rPr>
              <w:t>Осы саланың озық жетістіктеріне негізделген ақпараттық технологияларды қолдану, ақпаратты жинау, сақтау және өңдеудің компьютерлік әдістерін меңгереді</w:t>
            </w:r>
          </w:p>
        </w:tc>
      </w:tr>
      <w:tr w:rsidR="008A77C3" w:rsidRPr="008A77C3"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0F5AA8" w:rsidRDefault="008A77C3"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lastRenderedPageBreak/>
              <w:t>9</w:t>
            </w:r>
          </w:p>
        </w:tc>
        <w:tc>
          <w:tcPr>
            <w:tcW w:w="4764" w:type="pct"/>
          </w:tcPr>
          <w:p w:rsidR="008A77C3" w:rsidRPr="000F5AA8" w:rsidRDefault="00635EF2" w:rsidP="008A77C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5EF2">
              <w:rPr>
                <w:rFonts w:ascii="Times New Roman" w:eastAsia="Times New Roman" w:hAnsi="Times New Roman" w:cs="Times New Roman"/>
                <w:sz w:val="24"/>
                <w:szCs w:val="24"/>
                <w:lang w:val="kk-KZ" w:eastAsia="ru-RU"/>
              </w:rPr>
              <w:t>Мектеп жасына дейінгі баланың жеке басының дамуы мен әлеуметтік қалыптасу заңдылықтарын талдайды, мектеп жасына дейінгі балалар организмінің анатомиялық және физиологиялық ерекшеліктерін біледі, мектеп жасына дейінгі балалармен жұмыс әдістемесін ұйымдастырады және бағалайды</w:t>
            </w:r>
            <w:r w:rsidRPr="00635EF2">
              <w:rPr>
                <w:rFonts w:ascii="Times New Roman" w:eastAsia="Times New Roman" w:hAnsi="Times New Roman" w:cs="Times New Roman"/>
                <w:sz w:val="24"/>
                <w:szCs w:val="24"/>
                <w:lang w:val="kk-KZ" w:eastAsia="ru-RU"/>
              </w:rPr>
              <w:tab/>
            </w:r>
          </w:p>
        </w:tc>
      </w:tr>
      <w:tr w:rsidR="008A77C3" w:rsidRPr="008A77C3"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0F5AA8" w:rsidRDefault="008A77C3"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10</w:t>
            </w:r>
          </w:p>
        </w:tc>
        <w:tc>
          <w:tcPr>
            <w:tcW w:w="4764" w:type="pct"/>
          </w:tcPr>
          <w:p w:rsidR="008A77C3" w:rsidRPr="000F5AA8" w:rsidRDefault="00635EF2" w:rsidP="008A77C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5EF2">
              <w:rPr>
                <w:rFonts w:ascii="Times New Roman" w:eastAsia="Times New Roman" w:hAnsi="Times New Roman" w:cs="Times New Roman"/>
                <w:sz w:val="24"/>
                <w:szCs w:val="24"/>
                <w:lang w:val="kk-KZ" w:eastAsia="ru-RU"/>
              </w:rPr>
              <w:t>Жалпы кәсіптік ғылымдар мен білім беруді дамытудың негізгі бағыттары бойынша білімдерін қолданады, педагогикалық ғылымда теориялық және эмпирикалық зерттеу әдістерін меңгерген, ғылыми этика және академиялық адалдыққа ғидаттарын басшылыққа алады</w:t>
            </w:r>
          </w:p>
        </w:tc>
      </w:tr>
      <w:tr w:rsidR="008A77C3" w:rsidRPr="008A77C3"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0F5AA8" w:rsidRDefault="008A77C3"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11</w:t>
            </w:r>
          </w:p>
        </w:tc>
        <w:tc>
          <w:tcPr>
            <w:tcW w:w="4764" w:type="pct"/>
          </w:tcPr>
          <w:p w:rsidR="008A77C3" w:rsidRPr="008A77C3" w:rsidRDefault="00635EF2" w:rsidP="008A77C3">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635EF2">
              <w:rPr>
                <w:rFonts w:ascii="Times New Roman" w:eastAsia="Times New Roman" w:hAnsi="Times New Roman" w:cs="Times New Roman"/>
                <w:sz w:val="24"/>
                <w:szCs w:val="24"/>
                <w:lang w:eastAsia="ru-RU"/>
              </w:rPr>
              <w:t>Құқықтық</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экономикалық</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кәсіпкерлік</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өнді</w:t>
            </w:r>
            <w:proofErr w:type="gramStart"/>
            <w:r w:rsidRPr="00635EF2">
              <w:rPr>
                <w:rFonts w:ascii="Times New Roman" w:eastAsia="Times New Roman" w:hAnsi="Times New Roman" w:cs="Times New Roman"/>
                <w:sz w:val="24"/>
                <w:szCs w:val="24"/>
                <w:lang w:eastAsia="ru-RU"/>
              </w:rPr>
              <w:t>р</w:t>
            </w:r>
            <w:proofErr w:type="gramEnd"/>
            <w:r w:rsidRPr="00635EF2">
              <w:rPr>
                <w:rFonts w:ascii="Times New Roman" w:eastAsia="Times New Roman" w:hAnsi="Times New Roman" w:cs="Times New Roman"/>
                <w:sz w:val="24"/>
                <w:szCs w:val="24"/>
                <w:lang w:eastAsia="ru-RU"/>
              </w:rPr>
              <w:t>істік</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экологиялық</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ортада</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сондай-ақ</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қаржылық</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сауаттылық</w:t>
            </w:r>
            <w:proofErr w:type="spellEnd"/>
            <w:r w:rsidRPr="00635EF2">
              <w:rPr>
                <w:rFonts w:ascii="Times New Roman" w:eastAsia="Times New Roman" w:hAnsi="Times New Roman" w:cs="Times New Roman"/>
                <w:sz w:val="24"/>
                <w:szCs w:val="24"/>
                <w:lang w:eastAsia="ru-RU"/>
              </w:rPr>
              <w:t xml:space="preserve">, инклюзия </w:t>
            </w:r>
            <w:proofErr w:type="spellStart"/>
            <w:r w:rsidRPr="00635EF2">
              <w:rPr>
                <w:rFonts w:ascii="Times New Roman" w:eastAsia="Times New Roman" w:hAnsi="Times New Roman" w:cs="Times New Roman"/>
                <w:sz w:val="24"/>
                <w:szCs w:val="24"/>
                <w:lang w:eastAsia="ru-RU"/>
              </w:rPr>
              <w:t>құндылықтары</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тұрақты</w:t>
            </w:r>
            <w:proofErr w:type="spellEnd"/>
            <w:r w:rsidRPr="00635EF2">
              <w:rPr>
                <w:rFonts w:ascii="Times New Roman" w:eastAsia="Times New Roman" w:hAnsi="Times New Roman" w:cs="Times New Roman"/>
                <w:sz w:val="24"/>
                <w:szCs w:val="24"/>
                <w:lang w:eastAsia="ru-RU"/>
              </w:rPr>
              <w:t xml:space="preserve"> даму </w:t>
            </w:r>
            <w:proofErr w:type="spellStart"/>
            <w:r w:rsidRPr="00635EF2">
              <w:rPr>
                <w:rFonts w:ascii="Times New Roman" w:eastAsia="Times New Roman" w:hAnsi="Times New Roman" w:cs="Times New Roman"/>
                <w:sz w:val="24"/>
                <w:szCs w:val="24"/>
                <w:lang w:eastAsia="ru-RU"/>
              </w:rPr>
              <w:t>және</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сыбайлас</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жемқорлыққа</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қарсы</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саясат</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салаларында</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қоғамдық</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әлеуметтік</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маңызы</w:t>
            </w:r>
            <w:proofErr w:type="spellEnd"/>
            <w:r w:rsidRPr="00635EF2">
              <w:rPr>
                <w:rFonts w:ascii="Times New Roman" w:eastAsia="Times New Roman" w:hAnsi="Times New Roman" w:cs="Times New Roman"/>
                <w:sz w:val="24"/>
                <w:szCs w:val="24"/>
                <w:lang w:eastAsia="ru-RU"/>
              </w:rPr>
              <w:t xml:space="preserve"> бар </w:t>
            </w:r>
            <w:proofErr w:type="spellStart"/>
            <w:r w:rsidRPr="00635EF2">
              <w:rPr>
                <w:rFonts w:ascii="Times New Roman" w:eastAsia="Times New Roman" w:hAnsi="Times New Roman" w:cs="Times New Roman"/>
                <w:sz w:val="24"/>
                <w:szCs w:val="24"/>
                <w:lang w:eastAsia="ru-RU"/>
              </w:rPr>
              <w:t>құбылыстар</w:t>
            </w:r>
            <w:proofErr w:type="spellEnd"/>
            <w:r w:rsidRPr="00635EF2">
              <w:rPr>
                <w:rFonts w:ascii="Times New Roman" w:eastAsia="Times New Roman" w:hAnsi="Times New Roman" w:cs="Times New Roman"/>
                <w:sz w:val="24"/>
                <w:szCs w:val="24"/>
                <w:lang w:eastAsia="ru-RU"/>
              </w:rPr>
              <w:t xml:space="preserve"> мен </w:t>
            </w:r>
            <w:proofErr w:type="spellStart"/>
            <w:r w:rsidRPr="00635EF2">
              <w:rPr>
                <w:rFonts w:ascii="Times New Roman" w:eastAsia="Times New Roman" w:hAnsi="Times New Roman" w:cs="Times New Roman"/>
                <w:sz w:val="24"/>
                <w:szCs w:val="24"/>
                <w:lang w:eastAsia="ru-RU"/>
              </w:rPr>
              <w:t>үдерістерді</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түсінуге</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зерттеу</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әдістері</w:t>
            </w:r>
            <w:proofErr w:type="spellEnd"/>
            <w:r w:rsidRPr="00635EF2">
              <w:rPr>
                <w:rFonts w:ascii="Times New Roman" w:eastAsia="Times New Roman" w:hAnsi="Times New Roman" w:cs="Times New Roman"/>
                <w:sz w:val="24"/>
                <w:szCs w:val="24"/>
                <w:lang w:eastAsia="ru-RU"/>
              </w:rPr>
              <w:t xml:space="preserve"> мен </w:t>
            </w:r>
            <w:proofErr w:type="spellStart"/>
            <w:r w:rsidRPr="00635EF2">
              <w:rPr>
                <w:rFonts w:ascii="Times New Roman" w:eastAsia="Times New Roman" w:hAnsi="Times New Roman" w:cs="Times New Roman"/>
                <w:sz w:val="24"/>
                <w:szCs w:val="24"/>
                <w:lang w:eastAsia="ru-RU"/>
              </w:rPr>
              <w:t>инновациялық</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тәсілдерді</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бағалап</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қолдана</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білу</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қабілетіне</w:t>
            </w:r>
            <w:proofErr w:type="spellEnd"/>
            <w:r w:rsidRPr="00635EF2">
              <w:rPr>
                <w:rFonts w:ascii="Times New Roman" w:eastAsia="Times New Roman" w:hAnsi="Times New Roman" w:cs="Times New Roman"/>
                <w:sz w:val="24"/>
                <w:szCs w:val="24"/>
                <w:lang w:eastAsia="ru-RU"/>
              </w:rPr>
              <w:t xml:space="preserve"> </w:t>
            </w:r>
            <w:proofErr w:type="spellStart"/>
            <w:r w:rsidRPr="00635EF2">
              <w:rPr>
                <w:rFonts w:ascii="Times New Roman" w:eastAsia="Times New Roman" w:hAnsi="Times New Roman" w:cs="Times New Roman"/>
                <w:sz w:val="24"/>
                <w:szCs w:val="24"/>
                <w:lang w:eastAsia="ru-RU"/>
              </w:rPr>
              <w:t>ие</w:t>
            </w:r>
            <w:proofErr w:type="spellEnd"/>
            <w:r w:rsidRPr="00635EF2">
              <w:rPr>
                <w:rFonts w:ascii="Times New Roman" w:eastAsia="Times New Roman" w:hAnsi="Times New Roman" w:cs="Times New Roman"/>
                <w:sz w:val="24"/>
                <w:szCs w:val="24"/>
                <w:lang w:eastAsia="ru-RU"/>
              </w:rPr>
              <w:t xml:space="preserve"> болу</w:t>
            </w:r>
          </w:p>
        </w:tc>
      </w:tr>
      <w:tr w:rsidR="008A77C3" w:rsidRPr="008A77C3" w:rsidTr="00416A14">
        <w:tc>
          <w:tcPr>
            <w:cnfStyle w:val="001000000000" w:firstRow="0" w:lastRow="0" w:firstColumn="1" w:lastColumn="0" w:oddVBand="0" w:evenVBand="0" w:oddHBand="0" w:evenHBand="0" w:firstRowFirstColumn="0" w:firstRowLastColumn="0" w:lastRowFirstColumn="0" w:lastRowLastColumn="0"/>
            <w:tcW w:w="236" w:type="pct"/>
            <w:gridSpan w:val="2"/>
          </w:tcPr>
          <w:p w:rsidR="008A77C3" w:rsidRPr="000F5AA8" w:rsidRDefault="008A77C3"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12</w:t>
            </w:r>
          </w:p>
        </w:tc>
        <w:tc>
          <w:tcPr>
            <w:tcW w:w="4764" w:type="pct"/>
          </w:tcPr>
          <w:p w:rsidR="008A77C3" w:rsidRPr="00B05E56" w:rsidRDefault="00635EF2" w:rsidP="008A77C3">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635EF2">
              <w:rPr>
                <w:rFonts w:ascii="Times New Roman" w:hAnsi="Times New Roman" w:cs="Times New Roman"/>
                <w:sz w:val="24"/>
                <w:szCs w:val="24"/>
              </w:rPr>
              <w:t>Кәсіби</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өзі</w:t>
            </w:r>
            <w:proofErr w:type="gramStart"/>
            <w:r w:rsidRPr="00635EF2">
              <w:rPr>
                <w:rFonts w:ascii="Times New Roman" w:hAnsi="Times New Roman" w:cs="Times New Roman"/>
                <w:sz w:val="24"/>
                <w:szCs w:val="24"/>
              </w:rPr>
              <w:t>н-</w:t>
            </w:r>
            <w:proofErr w:type="gramEnd"/>
            <w:r w:rsidRPr="00635EF2">
              <w:rPr>
                <w:rFonts w:ascii="Times New Roman" w:hAnsi="Times New Roman" w:cs="Times New Roman"/>
                <w:sz w:val="24"/>
                <w:szCs w:val="24"/>
              </w:rPr>
              <w:t>өзі</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дамытуды</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және</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өзін-өзі</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тәрбиелеуді</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қамтамасыз</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ете</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отырып</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заманауи</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әдістер</w:t>
            </w:r>
            <w:proofErr w:type="spellEnd"/>
            <w:r w:rsidRPr="00635EF2">
              <w:rPr>
                <w:rFonts w:ascii="Times New Roman" w:hAnsi="Times New Roman" w:cs="Times New Roman"/>
                <w:sz w:val="24"/>
                <w:szCs w:val="24"/>
              </w:rPr>
              <w:t xml:space="preserve"> мен </w:t>
            </w:r>
            <w:proofErr w:type="spellStart"/>
            <w:r w:rsidRPr="00635EF2">
              <w:rPr>
                <w:rFonts w:ascii="Times New Roman" w:hAnsi="Times New Roman" w:cs="Times New Roman"/>
                <w:sz w:val="24"/>
                <w:szCs w:val="24"/>
              </w:rPr>
              <w:t>технологияларды</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қолдана</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отырып</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оқу-әдістемелік</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материалдарды</w:t>
            </w:r>
            <w:proofErr w:type="spellEnd"/>
            <w:r w:rsidRPr="00635EF2">
              <w:rPr>
                <w:rFonts w:ascii="Times New Roman" w:hAnsi="Times New Roman" w:cs="Times New Roman"/>
                <w:sz w:val="24"/>
                <w:szCs w:val="24"/>
              </w:rPr>
              <w:t xml:space="preserve"> </w:t>
            </w:r>
            <w:proofErr w:type="spellStart"/>
            <w:r w:rsidRPr="00635EF2">
              <w:rPr>
                <w:rFonts w:ascii="Times New Roman" w:hAnsi="Times New Roman" w:cs="Times New Roman"/>
                <w:sz w:val="24"/>
                <w:szCs w:val="24"/>
              </w:rPr>
              <w:t>әзірлейді</w:t>
            </w:r>
            <w:bookmarkStart w:id="0" w:name="_GoBack"/>
            <w:bookmarkEnd w:id="0"/>
            <w:proofErr w:type="spellEnd"/>
          </w:p>
        </w:tc>
      </w:tr>
    </w:tbl>
    <w:p w:rsidR="00C01CAA" w:rsidRPr="00B05E56"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p w:rsidR="00B764AB" w:rsidRPr="000F5AA8" w:rsidRDefault="00B764AB" w:rsidP="00B764AB">
      <w:pPr>
        <w:spacing w:after="0" w:line="240" w:lineRule="auto"/>
        <w:ind w:firstLine="284"/>
        <w:jc w:val="both"/>
        <w:rPr>
          <w:rFonts w:ascii="Times New Roman" w:hAnsi="Times New Roman" w:cs="Times New Roman"/>
          <w:sz w:val="24"/>
          <w:szCs w:val="24"/>
          <w:lang w:val="en-US"/>
        </w:rPr>
      </w:pPr>
      <w:r w:rsidRPr="000F5AA8">
        <w:rPr>
          <w:rFonts w:ascii="Times New Roman" w:eastAsia="Times New Roman" w:hAnsi="Times New Roman"/>
          <w:sz w:val="24"/>
          <w:szCs w:val="24"/>
          <w:lang w:val="en-US" w:eastAsia="ru-RU"/>
        </w:rPr>
        <w:t>.</w:t>
      </w:r>
    </w:p>
    <w:p w:rsidR="00464FF6" w:rsidRDefault="00464FF6" w:rsidP="002704C5">
      <w:pPr>
        <w:shd w:val="clear" w:color="auto" w:fill="FFFFFF"/>
        <w:spacing w:after="0" w:line="240" w:lineRule="auto"/>
        <w:outlineLvl w:val="4"/>
        <w:rPr>
          <w:rFonts w:ascii="Times New Roman" w:eastAsia="Times New Roman" w:hAnsi="Times New Roman" w:cs="Times New Roman"/>
          <w:b/>
          <w:sz w:val="24"/>
          <w:szCs w:val="24"/>
          <w:lang w:eastAsia="ru-RU"/>
        </w:rPr>
      </w:pPr>
    </w:p>
    <w:sectPr w:rsidR="00464FF6" w:rsidSect="00464FF6">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EAC" w:rsidRDefault="00DD1EAC" w:rsidP="00464FF6">
      <w:pPr>
        <w:spacing w:after="0" w:line="240" w:lineRule="auto"/>
      </w:pPr>
      <w:r>
        <w:separator/>
      </w:r>
    </w:p>
  </w:endnote>
  <w:endnote w:type="continuationSeparator" w:id="0">
    <w:p w:rsidR="00DD1EAC" w:rsidRDefault="00DD1EAC" w:rsidP="00464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EAC" w:rsidRDefault="00DD1EAC" w:rsidP="00464FF6">
      <w:pPr>
        <w:spacing w:after="0" w:line="240" w:lineRule="auto"/>
      </w:pPr>
      <w:r>
        <w:separator/>
      </w:r>
    </w:p>
  </w:footnote>
  <w:footnote w:type="continuationSeparator" w:id="0">
    <w:p w:rsidR="00DD1EAC" w:rsidRDefault="00DD1EAC" w:rsidP="00464F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02687"/>
    <w:rsid w:val="000130F5"/>
    <w:rsid w:val="00062E56"/>
    <w:rsid w:val="000A4636"/>
    <w:rsid w:val="000C7586"/>
    <w:rsid w:val="000F5AA8"/>
    <w:rsid w:val="001D6EA1"/>
    <w:rsid w:val="001E783C"/>
    <w:rsid w:val="0020777C"/>
    <w:rsid w:val="002575FF"/>
    <w:rsid w:val="002704C5"/>
    <w:rsid w:val="002C674D"/>
    <w:rsid w:val="002F3B63"/>
    <w:rsid w:val="002F751C"/>
    <w:rsid w:val="00304688"/>
    <w:rsid w:val="00312D1D"/>
    <w:rsid w:val="0035642E"/>
    <w:rsid w:val="00356E8A"/>
    <w:rsid w:val="00360D57"/>
    <w:rsid w:val="0037298B"/>
    <w:rsid w:val="003810BF"/>
    <w:rsid w:val="003E0262"/>
    <w:rsid w:val="00416A14"/>
    <w:rsid w:val="00417137"/>
    <w:rsid w:val="004575F9"/>
    <w:rsid w:val="00464FF6"/>
    <w:rsid w:val="0049562E"/>
    <w:rsid w:val="004A60E8"/>
    <w:rsid w:val="004C2CF6"/>
    <w:rsid w:val="004D23E1"/>
    <w:rsid w:val="00586897"/>
    <w:rsid w:val="00595FA9"/>
    <w:rsid w:val="00600B81"/>
    <w:rsid w:val="0060743A"/>
    <w:rsid w:val="00635EF2"/>
    <w:rsid w:val="0064194F"/>
    <w:rsid w:val="00647EB6"/>
    <w:rsid w:val="006500BC"/>
    <w:rsid w:val="0067011D"/>
    <w:rsid w:val="006B5013"/>
    <w:rsid w:val="006D358F"/>
    <w:rsid w:val="007210A7"/>
    <w:rsid w:val="00721BC9"/>
    <w:rsid w:val="00747DF0"/>
    <w:rsid w:val="007A62AE"/>
    <w:rsid w:val="007F2B8B"/>
    <w:rsid w:val="008711AD"/>
    <w:rsid w:val="008715CE"/>
    <w:rsid w:val="00874DD2"/>
    <w:rsid w:val="00885DC4"/>
    <w:rsid w:val="008A77C3"/>
    <w:rsid w:val="008D2616"/>
    <w:rsid w:val="009228AA"/>
    <w:rsid w:val="00922DA1"/>
    <w:rsid w:val="009570F7"/>
    <w:rsid w:val="00966599"/>
    <w:rsid w:val="00976CFB"/>
    <w:rsid w:val="0097731F"/>
    <w:rsid w:val="00984596"/>
    <w:rsid w:val="0098658B"/>
    <w:rsid w:val="009C25F7"/>
    <w:rsid w:val="00A04393"/>
    <w:rsid w:val="00A1698A"/>
    <w:rsid w:val="00A410EE"/>
    <w:rsid w:val="00A4631A"/>
    <w:rsid w:val="00A75DEE"/>
    <w:rsid w:val="00A96AFA"/>
    <w:rsid w:val="00AA2D95"/>
    <w:rsid w:val="00B05E56"/>
    <w:rsid w:val="00B4195F"/>
    <w:rsid w:val="00B764AB"/>
    <w:rsid w:val="00B91629"/>
    <w:rsid w:val="00BD4FD5"/>
    <w:rsid w:val="00BE794F"/>
    <w:rsid w:val="00BE7A2B"/>
    <w:rsid w:val="00BF7B6B"/>
    <w:rsid w:val="00C01CAA"/>
    <w:rsid w:val="00C06132"/>
    <w:rsid w:val="00C54B0F"/>
    <w:rsid w:val="00C677E8"/>
    <w:rsid w:val="00C75124"/>
    <w:rsid w:val="00D14EE1"/>
    <w:rsid w:val="00D34B1D"/>
    <w:rsid w:val="00D51846"/>
    <w:rsid w:val="00D85C4A"/>
    <w:rsid w:val="00DD1EAC"/>
    <w:rsid w:val="00DF54C6"/>
    <w:rsid w:val="00DF754E"/>
    <w:rsid w:val="00E730D3"/>
    <w:rsid w:val="00ED0E54"/>
    <w:rsid w:val="00F327A2"/>
    <w:rsid w:val="00F33BFB"/>
    <w:rsid w:val="00F47943"/>
    <w:rsid w:val="00F71EA9"/>
    <w:rsid w:val="00F94EFE"/>
    <w:rsid w:val="00FD29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uiPriority w:val="1"/>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paragraph" w:styleId="ab">
    <w:name w:val="header"/>
    <w:basedOn w:val="a"/>
    <w:link w:val="ac"/>
    <w:uiPriority w:val="99"/>
    <w:unhideWhenUsed/>
    <w:rsid w:val="00464FF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64FF6"/>
  </w:style>
  <w:style w:type="table" w:customStyle="1" w:styleId="-111">
    <w:name w:val="Таблица-сетка 1 светлая — акцент 11"/>
    <w:basedOn w:val="a1"/>
    <w:uiPriority w:val="46"/>
    <w:rsid w:val="00595FA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uiPriority w:val="1"/>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paragraph" w:styleId="ab">
    <w:name w:val="header"/>
    <w:basedOn w:val="a"/>
    <w:link w:val="ac"/>
    <w:uiPriority w:val="99"/>
    <w:unhideWhenUsed/>
    <w:rsid w:val="00464FF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64FF6"/>
  </w:style>
  <w:style w:type="table" w:customStyle="1" w:styleId="-111">
    <w:name w:val="Таблица-сетка 1 светлая — акцент 11"/>
    <w:basedOn w:val="a1"/>
    <w:uiPriority w:val="46"/>
    <w:rsid w:val="00595FA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D45D2-800E-40DD-BD82-B06FFF614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494</Words>
  <Characters>2819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dcterms:created xsi:type="dcterms:W3CDTF">2024-10-11T04:36:00Z</dcterms:created>
  <dcterms:modified xsi:type="dcterms:W3CDTF">2026-10-20T08:19:00Z</dcterms:modified>
</cp:coreProperties>
</file>