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F21EEE" w:rsidRPr="00577456" w:rsidTr="00F21E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F21EEE" w:rsidRDefault="008A2B1A"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Образовательная программа </w:t>
            </w:r>
          </w:p>
        </w:tc>
        <w:tc>
          <w:tcPr>
            <w:tcW w:w="9355" w:type="dxa"/>
            <w:tcBorders>
              <w:bottom w:val="none" w:sz="0" w:space="0" w:color="auto"/>
            </w:tcBorders>
          </w:tcPr>
          <w:p w:rsidR="008A2B1A" w:rsidRPr="00F21EEE" w:rsidRDefault="00A8233A" w:rsidP="008A2B1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6В01402 Physical education and Sport</w:t>
            </w:r>
          </w:p>
        </w:tc>
      </w:tr>
      <w:tr w:rsidR="00F21EEE" w:rsidRPr="00900DF3"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8A2B1A"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 xml:space="preserve">Цель </w:t>
            </w:r>
            <w:r w:rsidR="00DA5772" w:rsidRPr="00F21EEE">
              <w:rPr>
                <w:rFonts w:ascii="Times New Roman" w:eastAsia="Times New Roman" w:hAnsi="Times New Roman" w:cs="Times New Roman"/>
                <w:sz w:val="24"/>
                <w:szCs w:val="24"/>
                <w:lang w:val="kk-KZ" w:eastAsia="ru-RU"/>
              </w:rPr>
              <w:t>ОП</w:t>
            </w:r>
          </w:p>
        </w:tc>
        <w:tc>
          <w:tcPr>
            <w:tcW w:w="9355" w:type="dxa"/>
          </w:tcPr>
          <w:p w:rsidR="008A2B1A" w:rsidRPr="00F21EEE" w:rsidRDefault="00900DF3"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900DF3">
              <w:rPr>
                <w:rFonts w:ascii="Times New Roman" w:eastAsia="Times New Roman" w:hAnsi="Times New Roman" w:cs="Times New Roman"/>
                <w:sz w:val="24"/>
                <w:szCs w:val="24"/>
                <w:lang w:val="kk-KZ" w:eastAsia="ru-RU"/>
              </w:rPr>
              <w:t>Training of a teacher of physical culture and sports who is able to design the educational process taking into account the individual interests and abilities of students, using innovative pedagogical technologies and achievements of modern science</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2C5530" w:rsidP="002C5530">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Вид ОП</w:t>
            </w:r>
          </w:p>
        </w:tc>
        <w:tc>
          <w:tcPr>
            <w:tcW w:w="9355" w:type="dxa"/>
          </w:tcPr>
          <w:p w:rsidR="008A2B1A" w:rsidRPr="00BB3158" w:rsidRDefault="00BB3158"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Acting </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8A2B1A"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Уровень по НРК </w:t>
            </w:r>
          </w:p>
        </w:tc>
        <w:tc>
          <w:tcPr>
            <w:tcW w:w="9355" w:type="dxa"/>
          </w:tcPr>
          <w:p w:rsidR="008A2B1A" w:rsidRPr="00F21EEE" w:rsidRDefault="00DC6089"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6</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8A2B1A"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Уровень по ОРК </w:t>
            </w:r>
          </w:p>
        </w:tc>
        <w:tc>
          <w:tcPr>
            <w:tcW w:w="9355" w:type="dxa"/>
          </w:tcPr>
          <w:p w:rsidR="008A2B1A" w:rsidRPr="00F21EEE" w:rsidRDefault="00DC6089"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6</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8A2B1A"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 xml:space="preserve">Отличительные особенности ОП </w:t>
            </w:r>
          </w:p>
        </w:tc>
        <w:tc>
          <w:tcPr>
            <w:tcW w:w="9355" w:type="dxa"/>
          </w:tcPr>
          <w:p w:rsidR="008A2B1A" w:rsidRPr="00F21EEE" w:rsidRDefault="00A8233A"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No</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8A2B1A" w:rsidP="006D2B70">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При</w:t>
            </w:r>
            <w:r w:rsidR="006D2B70" w:rsidRPr="00F21EEE">
              <w:rPr>
                <w:rFonts w:ascii="Times New Roman" w:eastAsia="Times New Roman" w:hAnsi="Times New Roman" w:cs="Times New Roman"/>
                <w:sz w:val="24"/>
                <w:szCs w:val="24"/>
                <w:lang w:val="kk-KZ" w:eastAsia="ru-RU"/>
              </w:rPr>
              <w:t>суждаемая академическая степень</w:t>
            </w:r>
          </w:p>
        </w:tc>
        <w:tc>
          <w:tcPr>
            <w:tcW w:w="9355" w:type="dxa"/>
          </w:tcPr>
          <w:p w:rsidR="008A2B1A" w:rsidRPr="00F21EEE" w:rsidRDefault="00A8233A"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 xml:space="preserve">Bachelor </w:t>
            </w:r>
            <w:r w:rsidR="00DC6089" w:rsidRPr="00F21EEE">
              <w:rPr>
                <w:rFonts w:ascii="Times New Roman" w:eastAsia="Times New Roman" w:hAnsi="Times New Roman" w:cs="Times New Roman"/>
                <w:sz w:val="24"/>
                <w:szCs w:val="24"/>
                <w:lang w:val="kk-KZ" w:eastAsia="ru-RU"/>
              </w:rPr>
              <w:t xml:space="preserve"> </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8A2B1A"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Срок обучения </w:t>
            </w:r>
          </w:p>
        </w:tc>
        <w:tc>
          <w:tcPr>
            <w:tcW w:w="9355" w:type="dxa"/>
          </w:tcPr>
          <w:p w:rsidR="008A2B1A" w:rsidRPr="00F21EEE" w:rsidRDefault="00DC6089"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4</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8A2B1A"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Объем кредитов </w:t>
            </w:r>
          </w:p>
        </w:tc>
        <w:tc>
          <w:tcPr>
            <w:tcW w:w="9355" w:type="dxa"/>
          </w:tcPr>
          <w:p w:rsidR="008A2B1A" w:rsidRPr="00F21EEE" w:rsidRDefault="00DC6089"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240</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8A2B1A"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Язык обучения </w:t>
            </w:r>
          </w:p>
        </w:tc>
        <w:tc>
          <w:tcPr>
            <w:tcW w:w="9355" w:type="dxa"/>
          </w:tcPr>
          <w:p w:rsidR="008A2B1A" w:rsidRPr="00F21EEE" w:rsidRDefault="00A8233A" w:rsidP="00A8233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Russian, кazakh</w:t>
            </w:r>
          </w:p>
        </w:tc>
      </w:tr>
      <w:tr w:rsidR="00F21EEE" w:rsidRPr="00F21EEE" w:rsidTr="00F21EEE">
        <w:tc>
          <w:tcPr>
            <w:cnfStyle w:val="001000000000" w:firstRow="0" w:lastRow="0" w:firstColumn="1" w:lastColumn="0" w:oddVBand="0" w:evenVBand="0" w:oddHBand="0" w:evenHBand="0" w:firstRowFirstColumn="0" w:firstRowLastColumn="0" w:lastRowFirstColumn="0" w:lastRowLastColumn="0"/>
            <w:tcW w:w="5524" w:type="dxa"/>
          </w:tcPr>
          <w:p w:rsidR="00F21EEE" w:rsidRDefault="00F21EEE">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F21EEE" w:rsidRPr="006D50E2" w:rsidRDefault="00900DF3" w:rsidP="0097182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00DF3">
              <w:rPr>
                <w:rFonts w:ascii="Times New Roman" w:eastAsia="Times New Roman" w:hAnsi="Times New Roman" w:cs="Times New Roman"/>
                <w:sz w:val="24"/>
                <w:szCs w:val="24"/>
                <w:lang w:val="kk-KZ" w:eastAsia="ru-RU"/>
              </w:rPr>
              <w:t>15-04-2025</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5524" w:type="dxa"/>
          </w:tcPr>
          <w:p w:rsidR="008A2B1A" w:rsidRPr="00F21EEE" w:rsidRDefault="003237F2" w:rsidP="008A2B1A">
            <w:pPr>
              <w:shd w:val="clear" w:color="auto" w:fill="FFFFFF"/>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 xml:space="preserve">Профессиональный стандарт </w:t>
            </w:r>
          </w:p>
        </w:tc>
        <w:tc>
          <w:tcPr>
            <w:tcW w:w="9355" w:type="dxa"/>
          </w:tcPr>
          <w:p w:rsidR="008A2B1A" w:rsidRPr="00900DF3" w:rsidRDefault="00900DF3" w:rsidP="0097182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0DF3">
              <w:rPr>
                <w:rFonts w:ascii="Arial" w:hAnsi="Arial" w:cs="Arial"/>
                <w:sz w:val="21"/>
                <w:szCs w:val="21"/>
                <w:shd w:val="clear" w:color="auto" w:fill="FFFFFF"/>
                <w:lang w:val="en-US"/>
              </w:rPr>
              <w:t>Professional standards for teachers of educational organizations</w:t>
            </w:r>
          </w:p>
        </w:tc>
      </w:tr>
    </w:tbl>
    <w:p w:rsidR="00827BE5" w:rsidRPr="00F21EEE"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F21EEE" w:rsidRPr="00F21EEE" w:rsidTr="00F21E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F21EEE" w:rsidRDefault="006D2B70"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F21EEE"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ab/>
            </w:r>
            <w:r w:rsidRPr="00F21EEE">
              <w:rPr>
                <w:rFonts w:ascii="Times New Roman" w:eastAsia="Times New Roman" w:hAnsi="Times New Roman" w:cs="Times New Roman"/>
                <w:sz w:val="24"/>
                <w:szCs w:val="24"/>
                <w:lang w:val="kk-KZ" w:eastAsia="ru-RU"/>
              </w:rPr>
              <w:tab/>
            </w:r>
            <w:r w:rsidR="00A15374" w:rsidRPr="00F21EEE">
              <w:rPr>
                <w:rFonts w:ascii="Times New Roman" w:eastAsia="Times New Roman" w:hAnsi="Times New Roman" w:cs="Times New Roman"/>
                <w:sz w:val="24"/>
                <w:szCs w:val="24"/>
                <w:lang w:val="kk-KZ" w:eastAsia="ru-RU"/>
              </w:rPr>
              <w:t>Learning outcomes:</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A8233A" w:rsidRPr="00F21EEE" w:rsidRDefault="00900DF3" w:rsidP="00D969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To develop training sessions, extracurricular activities, tasks of different levels for the formation of motivation among children and youth to engage in physical culture and sports</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1D2A24">
            <w:pPr>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2</w:t>
            </w:r>
          </w:p>
        </w:tc>
        <w:tc>
          <w:tcPr>
            <w:tcW w:w="4764" w:type="pct"/>
          </w:tcPr>
          <w:p w:rsidR="00A8233A" w:rsidRPr="00F21EEE" w:rsidRDefault="00900DF3" w:rsidP="00D969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To organize and design the educational process, taking into account the physiological and functional characteristics as well as the individual educational needs of learners.</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1D2A24">
            <w:pPr>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3</w:t>
            </w:r>
          </w:p>
        </w:tc>
        <w:tc>
          <w:tcPr>
            <w:tcW w:w="4764" w:type="pct"/>
          </w:tcPr>
          <w:p w:rsidR="00A8233A" w:rsidRPr="00F21EEE" w:rsidRDefault="00900DF3" w:rsidP="00133C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Master the methods of teaching basic sports, assessing the physical abilities and functional state of students for the development of curricula and individual trajectories of student development</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4</w:t>
            </w:r>
          </w:p>
        </w:tc>
        <w:tc>
          <w:tcPr>
            <w:tcW w:w="4764" w:type="pct"/>
          </w:tcPr>
          <w:p w:rsidR="00A8233A" w:rsidRPr="00F21EEE" w:rsidRDefault="00900DF3" w:rsidP="00133C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To analyze the evolution of the formation of the theory of physical culture and sports training for the introduction of successful practices in solving educational, educational and health-improving tasks of the pedagogical process</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1D2A24">
            <w:pPr>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5</w:t>
            </w:r>
          </w:p>
        </w:tc>
        <w:tc>
          <w:tcPr>
            <w:tcW w:w="4764" w:type="pct"/>
          </w:tcPr>
          <w:p w:rsidR="00A8233A" w:rsidRPr="00F21EEE" w:rsidRDefault="00900DF3" w:rsidP="00F33E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To design educational work that develops the emotional and value sphere of the student on the basis of national culture</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6</w:t>
            </w:r>
          </w:p>
        </w:tc>
        <w:tc>
          <w:tcPr>
            <w:tcW w:w="4764" w:type="pct"/>
          </w:tcPr>
          <w:p w:rsidR="00A8233A" w:rsidRPr="00F21EEE" w:rsidRDefault="00900DF3" w:rsidP="001E57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To select means and methods of motor activity for the prevention and correction of the conditions of those involved, taking into account their physiological characteristics, based on knowledge of medical and biological disciplines</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7</w:t>
            </w:r>
          </w:p>
        </w:tc>
        <w:tc>
          <w:tcPr>
            <w:tcW w:w="4764" w:type="pct"/>
          </w:tcPr>
          <w:p w:rsidR="00A8233A" w:rsidRPr="00F21EEE" w:rsidRDefault="00900DF3" w:rsidP="00C746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Possess the methods of scientific analysis for the organization of research and the skills of interpretation and written presentation of the results of scientific work</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8</w:t>
            </w:r>
          </w:p>
        </w:tc>
        <w:tc>
          <w:tcPr>
            <w:tcW w:w="4764" w:type="pct"/>
          </w:tcPr>
          <w:p w:rsidR="00A8233A" w:rsidRPr="00F21EEE" w:rsidRDefault="00900DF3" w:rsidP="00A823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 xml:space="preserve">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w:t>
            </w:r>
            <w:r w:rsidRPr="00900DF3">
              <w:rPr>
                <w:rFonts w:ascii="Times New Roman" w:hAnsi="Times New Roman" w:cs="Times New Roman"/>
                <w:sz w:val="24"/>
                <w:szCs w:val="24"/>
                <w:lang w:val="kk-KZ"/>
              </w:rPr>
              <w:lastRenderedPageBreak/>
              <w:t>inclusion, sustainable development and anti—corruption policy.</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lastRenderedPageBreak/>
              <w:t>9</w:t>
            </w:r>
          </w:p>
        </w:tc>
        <w:tc>
          <w:tcPr>
            <w:tcW w:w="4764" w:type="pct"/>
          </w:tcPr>
          <w:p w:rsidR="00A8233A" w:rsidRPr="00F21EEE" w:rsidRDefault="00900DF3" w:rsidP="002550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To design forms of lessons using innovative teaching methods, modern, including distance technologies and elements of criteria assessment</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10</w:t>
            </w:r>
          </w:p>
        </w:tc>
        <w:tc>
          <w:tcPr>
            <w:tcW w:w="4764" w:type="pct"/>
          </w:tcPr>
          <w:p w:rsidR="00A8233A" w:rsidRPr="00F21EEE" w:rsidRDefault="00900DF3" w:rsidP="00A823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To use the means of the basic types of the chosen sport for the formation of healthy lifestyle skills when conducting training, recreational, health-improving activities with people of different genders and ages</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11</w:t>
            </w:r>
          </w:p>
        </w:tc>
        <w:tc>
          <w:tcPr>
            <w:tcW w:w="4764" w:type="pct"/>
          </w:tcPr>
          <w:p w:rsidR="00A8233A" w:rsidRPr="00F21EEE" w:rsidRDefault="00900DF3" w:rsidP="002550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Plan physical training on the basis of subject-subject interaction of all participants in the pedagogical process, taking into account the necessary conditions for self-realization of students in physical culture and sports</w:t>
            </w:r>
          </w:p>
        </w:tc>
      </w:tr>
      <w:tr w:rsidR="00F21EEE" w:rsidRPr="00577456" w:rsidTr="00F21EEE">
        <w:tc>
          <w:tcPr>
            <w:cnfStyle w:val="001000000000" w:firstRow="0" w:lastRow="0" w:firstColumn="1" w:lastColumn="0" w:oddVBand="0" w:evenVBand="0" w:oddHBand="0" w:evenHBand="0" w:firstRowFirstColumn="0" w:firstRowLastColumn="0" w:lastRowFirstColumn="0" w:lastRowLastColumn="0"/>
            <w:tcW w:w="236" w:type="pct"/>
          </w:tcPr>
          <w:p w:rsidR="00A8233A" w:rsidRPr="00F21EEE" w:rsidRDefault="00A8233A" w:rsidP="00512B28">
            <w:pPr>
              <w:spacing w:before="75"/>
              <w:jc w:val="center"/>
              <w:rPr>
                <w:rFonts w:ascii="Times New Roman" w:eastAsia="Times New Roman" w:hAnsi="Times New Roman" w:cs="Times New Roman"/>
                <w:sz w:val="24"/>
                <w:szCs w:val="24"/>
                <w:lang w:val="kk-KZ" w:eastAsia="ru-RU"/>
              </w:rPr>
            </w:pPr>
            <w:r w:rsidRPr="00F21EEE">
              <w:rPr>
                <w:rFonts w:ascii="Times New Roman" w:eastAsia="Times New Roman" w:hAnsi="Times New Roman" w:cs="Times New Roman"/>
                <w:sz w:val="24"/>
                <w:szCs w:val="24"/>
                <w:lang w:val="kk-KZ" w:eastAsia="ru-RU"/>
              </w:rPr>
              <w:t>12</w:t>
            </w:r>
          </w:p>
        </w:tc>
        <w:tc>
          <w:tcPr>
            <w:tcW w:w="4764" w:type="pct"/>
          </w:tcPr>
          <w:p w:rsidR="00A8233A" w:rsidRPr="00F21EEE" w:rsidRDefault="00900DF3" w:rsidP="00A823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00DF3">
              <w:rPr>
                <w:rFonts w:ascii="Times New Roman" w:hAnsi="Times New Roman" w:cs="Times New Roman"/>
                <w:sz w:val="24"/>
                <w:szCs w:val="24"/>
                <w:lang w:val="kk-KZ"/>
              </w:rPr>
              <w:t>Apply knowledge in the field of psychology of management and monitoring of the educational process for the development of control and evaluation materials and the selection of educational resources</w:t>
            </w:r>
            <w:bookmarkStart w:id="0" w:name="_GoBack"/>
            <w:bookmarkEnd w:id="0"/>
          </w:p>
        </w:tc>
      </w:tr>
    </w:tbl>
    <w:p w:rsidR="00840D8F" w:rsidRPr="00F21EEE" w:rsidRDefault="00840D8F" w:rsidP="008A2B1A">
      <w:pPr>
        <w:rPr>
          <w:rFonts w:ascii="Times New Roman" w:hAnsi="Times New Roman" w:cs="Times New Roman"/>
          <w:sz w:val="24"/>
          <w:szCs w:val="24"/>
          <w:lang w:val="kk-KZ"/>
        </w:rPr>
      </w:pPr>
    </w:p>
    <w:p w:rsidR="00840D8F" w:rsidRPr="00F21EEE" w:rsidRDefault="00840D8F">
      <w:pPr>
        <w:rPr>
          <w:rFonts w:ascii="Times New Roman" w:hAnsi="Times New Roman" w:cs="Times New Roman"/>
          <w:sz w:val="24"/>
          <w:szCs w:val="24"/>
          <w:lang w:val="kk-KZ"/>
        </w:rPr>
      </w:pPr>
    </w:p>
    <w:sectPr w:rsidR="00840D8F" w:rsidRPr="00F21EEE"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B0FE8"/>
    <w:rsid w:val="000E0437"/>
    <w:rsid w:val="0017400A"/>
    <w:rsid w:val="001D2A24"/>
    <w:rsid w:val="001E3EF0"/>
    <w:rsid w:val="002110F0"/>
    <w:rsid w:val="002342A7"/>
    <w:rsid w:val="00251FBA"/>
    <w:rsid w:val="002C5530"/>
    <w:rsid w:val="003237F2"/>
    <w:rsid w:val="00465CC4"/>
    <w:rsid w:val="00577456"/>
    <w:rsid w:val="005B1B17"/>
    <w:rsid w:val="00693A94"/>
    <w:rsid w:val="006D2B70"/>
    <w:rsid w:val="006D50E2"/>
    <w:rsid w:val="006E4BAB"/>
    <w:rsid w:val="00706C5A"/>
    <w:rsid w:val="00726412"/>
    <w:rsid w:val="00733407"/>
    <w:rsid w:val="00827BE5"/>
    <w:rsid w:val="00840D8F"/>
    <w:rsid w:val="008A2B1A"/>
    <w:rsid w:val="00900DF3"/>
    <w:rsid w:val="00902806"/>
    <w:rsid w:val="0092523A"/>
    <w:rsid w:val="00971827"/>
    <w:rsid w:val="009C049E"/>
    <w:rsid w:val="009C10A2"/>
    <w:rsid w:val="009C4DB0"/>
    <w:rsid w:val="009D3CE7"/>
    <w:rsid w:val="00A00985"/>
    <w:rsid w:val="00A15374"/>
    <w:rsid w:val="00A33871"/>
    <w:rsid w:val="00A8233A"/>
    <w:rsid w:val="00AD1D12"/>
    <w:rsid w:val="00BB13A9"/>
    <w:rsid w:val="00BB3158"/>
    <w:rsid w:val="00BC72F4"/>
    <w:rsid w:val="00C746BC"/>
    <w:rsid w:val="00C82115"/>
    <w:rsid w:val="00CC0700"/>
    <w:rsid w:val="00D51192"/>
    <w:rsid w:val="00DA5772"/>
    <w:rsid w:val="00DC6089"/>
    <w:rsid w:val="00E17DA3"/>
    <w:rsid w:val="00E26C87"/>
    <w:rsid w:val="00EB145D"/>
    <w:rsid w:val="00F21EEE"/>
    <w:rsid w:val="00F33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473</Words>
  <Characters>2699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2024-10-16T06:12:00Z</dcterms:created>
  <dcterms:modified xsi:type="dcterms:W3CDTF">2026-10-20T09:49:00Z</dcterms:modified>
</cp:coreProperties>
</file>