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6A4479" w:rsidRPr="006A4479" w:rsidTr="006A4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6A447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6A4479" w:rsidRDefault="00015934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6В02302 Филология</w:t>
            </w:r>
          </w:p>
        </w:tc>
      </w:tr>
      <w:tr w:rsidR="006A4479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6A447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6A4479" w:rsidRDefault="00C00743" w:rsidP="00912888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высококвалифицированных кадров филологов, легко адаптирующихся в меняющемся мире на основе глубоких знаний, профессиональных навыков, высокого уровня эмоционального интеллекта, готовых сыграть ведущую роль в развитии казахской филологии, также соответствующих требованиям рынка труда Республики Казахстан. Формирование модели национального филологического образования, отвечающей современным требованиям, </w:t>
            </w:r>
            <w:proofErr w:type="spellStart"/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интегрируясь</w:t>
            </w:r>
            <w:proofErr w:type="spellEnd"/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мировое образовательное пространство.</w:t>
            </w:r>
          </w:p>
        </w:tc>
      </w:tr>
      <w:tr w:rsidR="006A4479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6A4479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6A4479" w:rsidRDefault="00C0074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6A4479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6A447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6A447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A4479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6A447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6A4479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A4479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6A447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6A4479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6A4479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6A4479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6A4479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6A4479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6A447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6A447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A4479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6A447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6A447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6A4479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6A447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6A4479" w:rsidRDefault="00015934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</w:t>
            </w:r>
            <w:r w:rsidR="00DC6089"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ский</w:t>
            </w: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C6089"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10DBA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10DBA" w:rsidRPr="00410DBA" w:rsidRDefault="00410DBA" w:rsidP="00653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DBA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410DBA" w:rsidRPr="00124243" w:rsidRDefault="00C00743" w:rsidP="009D35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6A4479" w:rsidRPr="006A4479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6A4479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6A4479" w:rsidRDefault="009D35C2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C00743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Деятельность профессиональных общественных организаций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6A4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6A4479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40F04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Обосновать историю казахского литературного языка; оценивать стилистические особенности языковых объектов; выражать мнение по теоретическим концепциям общего языкознания, теории функциональной грамматики; аргументировать когнитивные, культурные, этнические, психологические, прикладные особенности языка.</w:t>
            </w:r>
          </w:p>
        </w:tc>
      </w:tr>
      <w:tr w:rsidR="006D2B70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нововведения в современных исследованиях в области теории языкознания и лингводидактики; сравнивать основные теории и концепции в новых направлениях лингвистики; структурировать экстралингвистические и интралингвистические, </w:t>
            </w:r>
            <w:proofErr w:type="spellStart"/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транслингвистические</w:t>
            </w:r>
            <w:proofErr w:type="spellEnd"/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факторы, сопоставлять грамматические объекты тюркских языков.  </w:t>
            </w:r>
          </w:p>
        </w:tc>
      </w:tr>
      <w:tr w:rsidR="006D2B70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6D2B70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социальные и научные проекты, способствующие развитию казахского языка;  оценивать эффективность использования информационных и коммуникационных технологий при изучении лингвистики.</w:t>
            </w:r>
          </w:p>
        </w:tc>
      </w:tr>
      <w:tr w:rsidR="006D2B70" w:rsidRPr="0001593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015934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Проявлять активную гражданскую позицию при межличностной и межкультурной коммуникации в полиязычной среде на основе фундаментальных знаний и навыков в области социальных, политических, культурных, психологических наук в контексте их роли в </w:t>
            </w:r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модернизации и цифровизации казахстанского общества.</w:t>
            </w:r>
          </w:p>
        </w:tc>
      </w:tr>
      <w:tr w:rsidR="006D2B70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6D2B70" w:rsidRPr="00540F04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Составлять на казахском языке письменные работы, эссе, рассказы в </w:t>
            </w:r>
            <w:proofErr w:type="spellStart"/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соответсвии</w:t>
            </w:r>
            <w:proofErr w:type="spellEnd"/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языковыми, стилистическими нормами; формулировать гипотезу о развитии новых направлений языкознания; планировать исследования по казахскому языку.</w:t>
            </w:r>
          </w:p>
        </w:tc>
      </w:tr>
      <w:tr w:rsidR="006D2B70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C00743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743">
              <w:rPr>
                <w:rFonts w:ascii="Times New Roman" w:hAnsi="Times New Roman" w:cs="Times New Roman"/>
                <w:sz w:val="24"/>
                <w:szCs w:val="24"/>
              </w:rPr>
              <w:t>Использовать инструменты и стратегии делового общения; осуществлять профессиональную коммуникацию с государственными органами, профессиональными сообществами; готовить официальные документы и информационные материалы на казахском языке; вести делопроизводство, интерпретировать академические тексты, выполнять устный и письменный перевод, проводить лингвистическую экспертизу.</w:t>
            </w:r>
          </w:p>
        </w:tc>
      </w:tr>
      <w:tr w:rsidR="006D2B70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Оказывать экспертные, консультационные, аналитические услуги в области социальной, культурной, профессиональной деятельности; решать проблему использования казахского языка в искусственном интеллекте; оценивать влияние языковой политики и различных программ на языковую среду.</w:t>
            </w:r>
          </w:p>
        </w:tc>
      </w:tr>
      <w:tr w:rsidR="006D2B70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07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Критически анализировать теорию и критику литературы, поэтику; различать основные периоды, направления, школы, ее представителей в истории казахской литературы; сравнивать литературные концепции.  </w:t>
            </w:r>
          </w:p>
        </w:tc>
      </w:tr>
      <w:tr w:rsidR="006D2B70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Осуществлять комплексный анализ произведений казахских, зарубежных поэтов и писателей, с позиции идейно-тематического содержания, жанровых особенностей, сюжетно-композиционных особенностей, стиля и поэтики; оценивать направления развития литературы тюркских народов.  </w:t>
            </w:r>
          </w:p>
        </w:tc>
      </w:tr>
      <w:tr w:rsidR="00912888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12888" w:rsidRPr="00540F04" w:rsidRDefault="00912888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912888" w:rsidRPr="00912888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Исследовать исторические изменения грамматического строя казахского языка, проводить лингвистический анализ художественного текста,  руководствоваться научными выводами лингвистов алашского периода, обобщить грамматические особенности тюркских языков.  </w:t>
            </w:r>
          </w:p>
        </w:tc>
      </w:tr>
      <w:tr w:rsidR="00912888" w:rsidRPr="00540F04" w:rsidTr="006A4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12888" w:rsidRDefault="00912888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912888" w:rsidRPr="00912888" w:rsidRDefault="00C007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Демонстрировать теоретические знания казахского языка в области фонетики, лексикологии, морфологии, синтаксиса; различать основные этапы и представителей истории языка, течений и новых направлений; классифицировать языков по  генеалогическому, типологическому, функциональному принципу;  описывать историю казахской письменности, правописания.   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27BE5" w:rsidRPr="00827BE5" w:rsidRDefault="00827BE5" w:rsidP="008A2B1A">
      <w:pPr>
        <w:rPr>
          <w:lang w:val="kk-KZ"/>
        </w:rPr>
      </w:pPr>
    </w:p>
    <w:sectPr w:rsidR="00827BE5" w:rsidRPr="00827BE5" w:rsidSect="006A447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5934"/>
    <w:rsid w:val="00037A4D"/>
    <w:rsid w:val="000E0437"/>
    <w:rsid w:val="00124243"/>
    <w:rsid w:val="00141B05"/>
    <w:rsid w:val="0017400A"/>
    <w:rsid w:val="00174790"/>
    <w:rsid w:val="002C5530"/>
    <w:rsid w:val="003237F2"/>
    <w:rsid w:val="00330E5F"/>
    <w:rsid w:val="00410DBA"/>
    <w:rsid w:val="00693A94"/>
    <w:rsid w:val="006A4479"/>
    <w:rsid w:val="006D2B70"/>
    <w:rsid w:val="007F1FFC"/>
    <w:rsid w:val="00827BE5"/>
    <w:rsid w:val="00840D8F"/>
    <w:rsid w:val="008A2B1A"/>
    <w:rsid w:val="00912888"/>
    <w:rsid w:val="0092523A"/>
    <w:rsid w:val="009C10A2"/>
    <w:rsid w:val="009D35C2"/>
    <w:rsid w:val="009D3CE7"/>
    <w:rsid w:val="00A042F7"/>
    <w:rsid w:val="00BB13A9"/>
    <w:rsid w:val="00BC72F4"/>
    <w:rsid w:val="00C00743"/>
    <w:rsid w:val="00D51192"/>
    <w:rsid w:val="00DA5772"/>
    <w:rsid w:val="00DC6089"/>
    <w:rsid w:val="00E2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6</cp:revision>
  <dcterms:created xsi:type="dcterms:W3CDTF">2024-10-08T08:44:00Z</dcterms:created>
  <dcterms:modified xsi:type="dcterms:W3CDTF">2026-10-21T08:30:00Z</dcterms:modified>
</cp:coreProperties>
</file>