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CAA" w:rsidRPr="00362C7C" w:rsidRDefault="00C01CAA" w:rsidP="00362C7C">
      <w:pPr>
        <w:shd w:val="clear" w:color="auto" w:fill="FFFFFF"/>
        <w:spacing w:after="0" w:line="240" w:lineRule="auto"/>
        <w:jc w:val="center"/>
        <w:rPr>
          <w:rFonts w:ascii="Times New Roman" w:eastAsia="Times New Roman" w:hAnsi="Times New Roman" w:cs="Times New Roman"/>
          <w:sz w:val="24"/>
          <w:szCs w:val="24"/>
          <w:lang w:eastAsia="ru-RU"/>
        </w:rPr>
      </w:pPr>
    </w:p>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9668"/>
      </w:tblGrid>
      <w:tr w:rsidR="00687D54" w:rsidRPr="00687D54" w:rsidTr="00687D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1" w:type="dxa"/>
            <w:tcBorders>
              <w:bottom w:val="single" w:sz="4" w:space="0" w:color="auto"/>
            </w:tcBorders>
          </w:tcPr>
          <w:p w:rsidR="00AC7836" w:rsidRPr="00687D54" w:rsidRDefault="00AC7836" w:rsidP="00362C7C">
            <w:pPr>
              <w:shd w:val="clear" w:color="auto" w:fill="FFFFFF"/>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Білім беру бағдарламасы</w:t>
            </w:r>
          </w:p>
        </w:tc>
        <w:tc>
          <w:tcPr>
            <w:tcW w:w="9668" w:type="dxa"/>
            <w:tcBorders>
              <w:bottom w:val="single" w:sz="4" w:space="0" w:color="auto"/>
            </w:tcBorders>
          </w:tcPr>
          <w:p w:rsidR="00AC7836" w:rsidRPr="00687D54" w:rsidRDefault="00AC7836" w:rsidP="00362C7C">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6В08101 – Агрономия</w:t>
            </w:r>
          </w:p>
        </w:tc>
      </w:tr>
      <w:tr w:rsidR="00687D54" w:rsidRPr="00401681" w:rsidTr="00687D54">
        <w:tc>
          <w:tcPr>
            <w:cnfStyle w:val="001000000000" w:firstRow="0" w:lastRow="0" w:firstColumn="1" w:lastColumn="0" w:oddVBand="0" w:evenVBand="0" w:oddHBand="0" w:evenHBand="0" w:firstRowFirstColumn="0" w:firstRowLastColumn="0" w:lastRowFirstColumn="0" w:lastRowLastColumn="0"/>
            <w:tcW w:w="5211" w:type="dxa"/>
            <w:tcBorders>
              <w:top w:val="single" w:sz="4" w:space="0" w:color="auto"/>
            </w:tcBorders>
          </w:tcPr>
          <w:p w:rsidR="00AC7836" w:rsidRPr="00687D54" w:rsidRDefault="00AC7836" w:rsidP="00362C7C">
            <w:pPr>
              <w:shd w:val="clear" w:color="auto" w:fill="FFFFFF"/>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БББ мақсаты </w:t>
            </w:r>
          </w:p>
        </w:tc>
        <w:tc>
          <w:tcPr>
            <w:tcW w:w="9668" w:type="dxa"/>
            <w:tcBorders>
              <w:top w:val="single" w:sz="4" w:space="0" w:color="auto"/>
            </w:tcBorders>
          </w:tcPr>
          <w:p w:rsidR="00AC7836" w:rsidRPr="006C1F21" w:rsidRDefault="00401681" w:rsidP="006C1F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4"/>
                <w:szCs w:val="24"/>
                <w:lang w:val="kk-KZ" w:eastAsia="ru-RU"/>
              </w:rPr>
            </w:pPr>
            <w:r w:rsidRPr="001053C9">
              <w:rPr>
                <w:rFonts w:ascii="Times New Roman" w:eastAsia="Times New Roman" w:hAnsi="Times New Roman" w:cs="Times New Roman"/>
                <w:sz w:val="24"/>
                <w:szCs w:val="24"/>
                <w:lang w:val="kk-KZ" w:eastAsia="ru-RU"/>
              </w:rPr>
              <w:t>Ауыл шаруашылығы дақылдарын өсіру, табиғи және материалдық ресурстарды тиімді пайдалану, өнімді сақтау, өсімдік шаруашылығы өнімдерін бастапқы өңдеу бойынша кәсіби қызметте пәндік-мамандандырылған құзыреттілікке ие, оның әлеуметтік ұтқырлығы мен еңбек нарығындағы тұрақтылығына ықпал ететін әр түрлі меншік нысанындағы агроөнеркәсіптік кешендегі ауыл шаруашылығы кәсіпорындарында агроном ретінде жоғары білікті мамандарды даярлау.</w:t>
            </w:r>
          </w:p>
        </w:tc>
      </w:tr>
      <w:tr w:rsidR="00687D54" w:rsidRPr="00687D54" w:rsidTr="00362C7C">
        <w:tc>
          <w:tcPr>
            <w:cnfStyle w:val="001000000000" w:firstRow="0" w:lastRow="0" w:firstColumn="1" w:lastColumn="0" w:oddVBand="0" w:evenVBand="0" w:oddHBand="0" w:evenHBand="0" w:firstRowFirstColumn="0" w:firstRowLastColumn="0" w:lastRowFirstColumn="0" w:lastRowLastColumn="0"/>
            <w:tcW w:w="5211" w:type="dxa"/>
          </w:tcPr>
          <w:p w:rsidR="00AC7836" w:rsidRPr="00687D54" w:rsidRDefault="00AC7836" w:rsidP="00362C7C">
            <w:pPr>
              <w:shd w:val="clear" w:color="auto" w:fill="FFFFFF"/>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БББ түрі</w:t>
            </w:r>
          </w:p>
        </w:tc>
        <w:tc>
          <w:tcPr>
            <w:tcW w:w="9668" w:type="dxa"/>
          </w:tcPr>
          <w:p w:rsidR="00AC7836" w:rsidRPr="00687D54" w:rsidRDefault="00362C7C" w:rsidP="00362C7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жаңа</w:t>
            </w:r>
          </w:p>
        </w:tc>
      </w:tr>
      <w:tr w:rsidR="00687D54" w:rsidRPr="00687D54" w:rsidTr="00362C7C">
        <w:tc>
          <w:tcPr>
            <w:cnfStyle w:val="001000000000" w:firstRow="0" w:lastRow="0" w:firstColumn="1" w:lastColumn="0" w:oddVBand="0" w:evenVBand="0" w:oddHBand="0" w:evenHBand="0" w:firstRowFirstColumn="0" w:firstRowLastColumn="0" w:lastRowFirstColumn="0" w:lastRowLastColumn="0"/>
            <w:tcW w:w="5211" w:type="dxa"/>
          </w:tcPr>
          <w:p w:rsidR="00AC7836" w:rsidRPr="00687D54" w:rsidRDefault="00AC7836" w:rsidP="00362C7C">
            <w:pPr>
              <w:shd w:val="clear" w:color="auto" w:fill="FFFFFF"/>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ҰБШ бойынша</w:t>
            </w:r>
            <w:r w:rsidR="00297F8A" w:rsidRPr="00687D54">
              <w:rPr>
                <w:rFonts w:ascii="Times New Roman" w:eastAsia="Times New Roman" w:hAnsi="Times New Roman" w:cs="Times New Roman"/>
                <w:sz w:val="24"/>
                <w:szCs w:val="24"/>
                <w:lang w:val="kk-KZ" w:eastAsia="ru-RU"/>
              </w:rPr>
              <w:t xml:space="preserve"> </w:t>
            </w:r>
            <w:r w:rsidRPr="00687D54">
              <w:rPr>
                <w:rFonts w:ascii="Times New Roman" w:eastAsia="Times New Roman" w:hAnsi="Times New Roman" w:cs="Times New Roman"/>
                <w:sz w:val="24"/>
                <w:szCs w:val="24"/>
                <w:lang w:val="kk-KZ" w:eastAsia="ru-RU"/>
              </w:rPr>
              <w:t>деңгей</w:t>
            </w:r>
          </w:p>
        </w:tc>
        <w:tc>
          <w:tcPr>
            <w:tcW w:w="9668" w:type="dxa"/>
          </w:tcPr>
          <w:p w:rsidR="00AC7836" w:rsidRPr="00687D54" w:rsidRDefault="00AC7836" w:rsidP="00362C7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 xml:space="preserve">6 </w:t>
            </w:r>
          </w:p>
        </w:tc>
      </w:tr>
      <w:tr w:rsidR="00687D54" w:rsidRPr="00687D54" w:rsidTr="00362C7C">
        <w:tc>
          <w:tcPr>
            <w:cnfStyle w:val="001000000000" w:firstRow="0" w:lastRow="0" w:firstColumn="1" w:lastColumn="0" w:oddVBand="0" w:evenVBand="0" w:oddHBand="0" w:evenHBand="0" w:firstRowFirstColumn="0" w:firstRowLastColumn="0" w:lastRowFirstColumn="0" w:lastRowLastColumn="0"/>
            <w:tcW w:w="5211" w:type="dxa"/>
          </w:tcPr>
          <w:p w:rsidR="00AC7836" w:rsidRPr="00687D54" w:rsidRDefault="00AC7836" w:rsidP="00362C7C">
            <w:pPr>
              <w:shd w:val="clear" w:color="auto" w:fill="FFFFFF"/>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СБШ бойынша</w:t>
            </w:r>
            <w:r w:rsidR="00297F8A" w:rsidRPr="00687D54">
              <w:rPr>
                <w:rFonts w:ascii="Times New Roman" w:eastAsia="Times New Roman" w:hAnsi="Times New Roman" w:cs="Times New Roman"/>
                <w:sz w:val="24"/>
                <w:szCs w:val="24"/>
                <w:lang w:val="kk-KZ" w:eastAsia="ru-RU"/>
              </w:rPr>
              <w:t xml:space="preserve"> </w:t>
            </w:r>
            <w:r w:rsidRPr="00687D54">
              <w:rPr>
                <w:rFonts w:ascii="Times New Roman" w:eastAsia="Times New Roman" w:hAnsi="Times New Roman" w:cs="Times New Roman"/>
                <w:sz w:val="24"/>
                <w:szCs w:val="24"/>
                <w:lang w:val="kk-KZ" w:eastAsia="ru-RU"/>
              </w:rPr>
              <w:t>деңгей</w:t>
            </w:r>
          </w:p>
        </w:tc>
        <w:tc>
          <w:tcPr>
            <w:tcW w:w="9668" w:type="dxa"/>
          </w:tcPr>
          <w:p w:rsidR="00AC7836" w:rsidRPr="00687D54" w:rsidRDefault="00AC7836" w:rsidP="00362C7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 xml:space="preserve">6 </w:t>
            </w:r>
          </w:p>
        </w:tc>
      </w:tr>
      <w:tr w:rsidR="00687D54" w:rsidRPr="00364529" w:rsidTr="00362C7C">
        <w:tc>
          <w:tcPr>
            <w:cnfStyle w:val="001000000000" w:firstRow="0" w:lastRow="0" w:firstColumn="1" w:lastColumn="0" w:oddVBand="0" w:evenVBand="0" w:oddHBand="0" w:evenHBand="0" w:firstRowFirstColumn="0" w:firstRowLastColumn="0" w:lastRowFirstColumn="0" w:lastRowLastColumn="0"/>
            <w:tcW w:w="5211" w:type="dxa"/>
          </w:tcPr>
          <w:p w:rsidR="00AC7836" w:rsidRPr="00687D54" w:rsidRDefault="00AC7836" w:rsidP="00362C7C">
            <w:pPr>
              <w:shd w:val="clear" w:color="auto" w:fill="FFFFFF"/>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Берілетін</w:t>
            </w:r>
            <w:r w:rsidR="00362C7C" w:rsidRPr="00687D54">
              <w:rPr>
                <w:rFonts w:ascii="Times New Roman" w:eastAsia="Times New Roman" w:hAnsi="Times New Roman" w:cs="Times New Roman"/>
                <w:sz w:val="24"/>
                <w:szCs w:val="24"/>
                <w:lang w:val="kk-KZ" w:eastAsia="ru-RU"/>
              </w:rPr>
              <w:t xml:space="preserve"> </w:t>
            </w:r>
            <w:r w:rsidRPr="00687D54">
              <w:rPr>
                <w:rFonts w:ascii="Times New Roman" w:eastAsia="Times New Roman" w:hAnsi="Times New Roman" w:cs="Times New Roman"/>
                <w:sz w:val="24"/>
                <w:szCs w:val="24"/>
                <w:lang w:val="kk-KZ" w:eastAsia="ru-RU"/>
              </w:rPr>
              <w:t>академиялық</w:t>
            </w:r>
            <w:r w:rsidR="00362C7C" w:rsidRPr="00687D54">
              <w:rPr>
                <w:rFonts w:ascii="Times New Roman" w:eastAsia="Times New Roman" w:hAnsi="Times New Roman" w:cs="Times New Roman"/>
                <w:sz w:val="24"/>
                <w:szCs w:val="24"/>
                <w:lang w:val="kk-KZ" w:eastAsia="ru-RU"/>
              </w:rPr>
              <w:t xml:space="preserve"> </w:t>
            </w:r>
            <w:r w:rsidRPr="00687D54">
              <w:rPr>
                <w:rFonts w:ascii="Times New Roman" w:eastAsia="Times New Roman" w:hAnsi="Times New Roman" w:cs="Times New Roman"/>
                <w:sz w:val="24"/>
                <w:szCs w:val="24"/>
                <w:lang w:val="kk-KZ" w:eastAsia="ru-RU"/>
              </w:rPr>
              <w:t>дәреже  </w:t>
            </w:r>
          </w:p>
        </w:tc>
        <w:tc>
          <w:tcPr>
            <w:tcW w:w="9668" w:type="dxa"/>
          </w:tcPr>
          <w:p w:rsidR="00AC7836" w:rsidRPr="00687D54" w:rsidRDefault="00364529" w:rsidP="003645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Б</w:t>
            </w:r>
            <w:r w:rsidR="009250A5" w:rsidRPr="00687D54">
              <w:rPr>
                <w:rFonts w:ascii="Times New Roman" w:eastAsia="Times New Roman" w:hAnsi="Times New Roman" w:cs="Times New Roman"/>
                <w:sz w:val="24"/>
                <w:szCs w:val="24"/>
                <w:lang w:val="kk-KZ" w:eastAsia="ru-RU"/>
              </w:rPr>
              <w:t>акалавр</w:t>
            </w:r>
            <w:r>
              <w:rPr>
                <w:rFonts w:ascii="Times New Roman" w:eastAsia="Times New Roman" w:hAnsi="Times New Roman" w:cs="Times New Roman"/>
                <w:sz w:val="24"/>
                <w:szCs w:val="24"/>
                <w:lang w:val="kk-KZ" w:eastAsia="ru-RU"/>
              </w:rPr>
              <w:t xml:space="preserve"> </w:t>
            </w:r>
            <w:r w:rsidR="009250A5" w:rsidRPr="00687D54">
              <w:rPr>
                <w:rFonts w:ascii="Times New Roman" w:eastAsia="Times New Roman" w:hAnsi="Times New Roman" w:cs="Times New Roman"/>
                <w:sz w:val="24"/>
                <w:szCs w:val="24"/>
                <w:lang w:val="kk-KZ" w:eastAsia="ru-RU"/>
              </w:rPr>
              <w:t xml:space="preserve"> </w:t>
            </w:r>
          </w:p>
        </w:tc>
      </w:tr>
      <w:tr w:rsidR="00687D54" w:rsidRPr="00687D54" w:rsidTr="00362C7C">
        <w:tc>
          <w:tcPr>
            <w:cnfStyle w:val="001000000000" w:firstRow="0" w:lastRow="0" w:firstColumn="1" w:lastColumn="0" w:oddVBand="0" w:evenVBand="0" w:oddHBand="0" w:evenHBand="0" w:firstRowFirstColumn="0" w:firstRowLastColumn="0" w:lastRowFirstColumn="0" w:lastRowLastColumn="0"/>
            <w:tcW w:w="5211" w:type="dxa"/>
          </w:tcPr>
          <w:p w:rsidR="00AC7836" w:rsidRPr="00687D54" w:rsidRDefault="00AC7836" w:rsidP="00362C7C">
            <w:pPr>
              <w:shd w:val="clear" w:color="auto" w:fill="FFFFFF"/>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Оқыту</w:t>
            </w:r>
            <w:r w:rsidR="00362C7C" w:rsidRPr="00687D54">
              <w:rPr>
                <w:rFonts w:ascii="Times New Roman" w:eastAsia="Times New Roman" w:hAnsi="Times New Roman" w:cs="Times New Roman"/>
                <w:sz w:val="24"/>
                <w:szCs w:val="24"/>
                <w:lang w:val="kk-KZ" w:eastAsia="ru-RU"/>
              </w:rPr>
              <w:t xml:space="preserve"> </w:t>
            </w:r>
            <w:r w:rsidRPr="00687D54">
              <w:rPr>
                <w:rFonts w:ascii="Times New Roman" w:eastAsia="Times New Roman" w:hAnsi="Times New Roman" w:cs="Times New Roman"/>
                <w:sz w:val="24"/>
                <w:szCs w:val="24"/>
                <w:lang w:val="kk-KZ" w:eastAsia="ru-RU"/>
              </w:rPr>
              <w:t>мерзімі </w:t>
            </w:r>
          </w:p>
        </w:tc>
        <w:tc>
          <w:tcPr>
            <w:tcW w:w="9668" w:type="dxa"/>
          </w:tcPr>
          <w:p w:rsidR="00AC7836" w:rsidRPr="00687D54" w:rsidRDefault="00AC7836" w:rsidP="00362C7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 xml:space="preserve">4 </w:t>
            </w:r>
          </w:p>
        </w:tc>
      </w:tr>
      <w:tr w:rsidR="00687D54" w:rsidRPr="00687D54" w:rsidTr="00362C7C">
        <w:tc>
          <w:tcPr>
            <w:cnfStyle w:val="001000000000" w:firstRow="0" w:lastRow="0" w:firstColumn="1" w:lastColumn="0" w:oddVBand="0" w:evenVBand="0" w:oddHBand="0" w:evenHBand="0" w:firstRowFirstColumn="0" w:firstRowLastColumn="0" w:lastRowFirstColumn="0" w:lastRowLastColumn="0"/>
            <w:tcW w:w="5211" w:type="dxa"/>
          </w:tcPr>
          <w:p w:rsidR="00AC7836" w:rsidRPr="00687D54" w:rsidRDefault="00AC7836" w:rsidP="00362C7C">
            <w:pPr>
              <w:shd w:val="clear" w:color="auto" w:fill="FFFFFF"/>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Кредиттердің</w:t>
            </w:r>
            <w:r w:rsidR="00362C7C" w:rsidRPr="00687D54">
              <w:rPr>
                <w:rFonts w:ascii="Times New Roman" w:eastAsia="Times New Roman" w:hAnsi="Times New Roman" w:cs="Times New Roman"/>
                <w:sz w:val="24"/>
                <w:szCs w:val="24"/>
                <w:lang w:val="kk-KZ" w:eastAsia="ru-RU"/>
              </w:rPr>
              <w:t xml:space="preserve"> </w:t>
            </w:r>
            <w:r w:rsidRPr="00687D54">
              <w:rPr>
                <w:rFonts w:ascii="Times New Roman" w:eastAsia="Times New Roman" w:hAnsi="Times New Roman" w:cs="Times New Roman"/>
                <w:sz w:val="24"/>
                <w:szCs w:val="24"/>
                <w:lang w:val="kk-KZ" w:eastAsia="ru-RU"/>
              </w:rPr>
              <w:t>көлемі </w:t>
            </w:r>
          </w:p>
        </w:tc>
        <w:tc>
          <w:tcPr>
            <w:tcW w:w="9668" w:type="dxa"/>
          </w:tcPr>
          <w:p w:rsidR="00AC7836" w:rsidRPr="00687D54" w:rsidRDefault="00AC7836" w:rsidP="00362C7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 xml:space="preserve">240 </w:t>
            </w:r>
          </w:p>
        </w:tc>
      </w:tr>
      <w:tr w:rsidR="00687D54" w:rsidRPr="00687D54" w:rsidTr="00362C7C">
        <w:tc>
          <w:tcPr>
            <w:cnfStyle w:val="001000000000" w:firstRow="0" w:lastRow="0" w:firstColumn="1" w:lastColumn="0" w:oddVBand="0" w:evenVBand="0" w:oddHBand="0" w:evenHBand="0" w:firstRowFirstColumn="0" w:firstRowLastColumn="0" w:lastRowFirstColumn="0" w:lastRowLastColumn="0"/>
            <w:tcW w:w="5211" w:type="dxa"/>
          </w:tcPr>
          <w:p w:rsidR="00AC7836" w:rsidRPr="00687D54" w:rsidRDefault="00AC7836" w:rsidP="00362C7C">
            <w:pPr>
              <w:shd w:val="clear" w:color="auto" w:fill="FFFFFF"/>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Оқыту</w:t>
            </w:r>
            <w:r w:rsidR="00362C7C" w:rsidRPr="00687D54">
              <w:rPr>
                <w:rFonts w:ascii="Times New Roman" w:eastAsia="Times New Roman" w:hAnsi="Times New Roman" w:cs="Times New Roman"/>
                <w:sz w:val="24"/>
                <w:szCs w:val="24"/>
                <w:lang w:val="kk-KZ" w:eastAsia="ru-RU"/>
              </w:rPr>
              <w:t xml:space="preserve"> </w:t>
            </w:r>
            <w:r w:rsidRPr="00687D54">
              <w:rPr>
                <w:rFonts w:ascii="Times New Roman" w:eastAsia="Times New Roman" w:hAnsi="Times New Roman" w:cs="Times New Roman"/>
                <w:sz w:val="24"/>
                <w:szCs w:val="24"/>
                <w:lang w:val="kk-KZ" w:eastAsia="ru-RU"/>
              </w:rPr>
              <w:t>тілі</w:t>
            </w:r>
          </w:p>
        </w:tc>
        <w:tc>
          <w:tcPr>
            <w:tcW w:w="9668" w:type="dxa"/>
          </w:tcPr>
          <w:p w:rsidR="00AC7836" w:rsidRPr="00687D54" w:rsidRDefault="00AC7836" w:rsidP="00362C7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қазақ, орыс</w:t>
            </w:r>
            <w:r w:rsidR="00235AC1">
              <w:rPr>
                <w:rFonts w:ascii="Times New Roman" w:eastAsia="Times New Roman" w:hAnsi="Times New Roman" w:cs="Times New Roman"/>
                <w:sz w:val="24"/>
                <w:szCs w:val="24"/>
                <w:lang w:val="kk-KZ" w:eastAsia="ru-RU"/>
              </w:rPr>
              <w:t>, ағылшын</w:t>
            </w:r>
          </w:p>
        </w:tc>
      </w:tr>
      <w:tr w:rsidR="00687D54" w:rsidRPr="00687D54" w:rsidTr="00CA7AE7">
        <w:trPr>
          <w:trHeight w:val="434"/>
        </w:trPr>
        <w:tc>
          <w:tcPr>
            <w:cnfStyle w:val="001000000000" w:firstRow="0" w:lastRow="0" w:firstColumn="1" w:lastColumn="0" w:oddVBand="0" w:evenVBand="0" w:oddHBand="0" w:evenHBand="0" w:firstRowFirstColumn="0" w:firstRowLastColumn="0" w:lastRowFirstColumn="0" w:lastRowLastColumn="0"/>
            <w:tcW w:w="5211" w:type="dxa"/>
          </w:tcPr>
          <w:p w:rsidR="00687D54" w:rsidRPr="00687D54" w:rsidRDefault="00687D54" w:rsidP="00BE010C">
            <w:pPr>
              <w:rPr>
                <w:rFonts w:ascii="Times New Roman" w:hAnsi="Times New Roman" w:cs="Times New Roman"/>
                <w:sz w:val="24"/>
                <w:szCs w:val="24"/>
              </w:rPr>
            </w:pPr>
            <w:proofErr w:type="spellStart"/>
            <w:r w:rsidRPr="00687D54">
              <w:rPr>
                <w:rFonts w:ascii="Times New Roman" w:hAnsi="Times New Roman" w:cs="Times New Roman"/>
                <w:sz w:val="24"/>
                <w:szCs w:val="24"/>
              </w:rPr>
              <w:t>Басқарма</w:t>
            </w:r>
            <w:proofErr w:type="spellEnd"/>
            <w:r w:rsidRPr="00687D54">
              <w:rPr>
                <w:rFonts w:ascii="Times New Roman" w:hAnsi="Times New Roman" w:cs="Times New Roman"/>
                <w:sz w:val="24"/>
                <w:szCs w:val="24"/>
              </w:rPr>
              <w:t xml:space="preserve"> </w:t>
            </w:r>
            <w:proofErr w:type="spellStart"/>
            <w:r w:rsidRPr="00687D54">
              <w:rPr>
                <w:rFonts w:ascii="Times New Roman" w:hAnsi="Times New Roman" w:cs="Times New Roman"/>
                <w:sz w:val="24"/>
                <w:szCs w:val="24"/>
              </w:rPr>
              <w:t>отырысында</w:t>
            </w:r>
            <w:proofErr w:type="spellEnd"/>
            <w:r w:rsidRPr="00687D54">
              <w:rPr>
                <w:rFonts w:ascii="Times New Roman" w:hAnsi="Times New Roman" w:cs="Times New Roman"/>
                <w:sz w:val="24"/>
                <w:szCs w:val="24"/>
              </w:rPr>
              <w:t xml:space="preserve">  БББ </w:t>
            </w:r>
            <w:proofErr w:type="spellStart"/>
            <w:r w:rsidRPr="00687D54">
              <w:rPr>
                <w:rFonts w:ascii="Times New Roman" w:hAnsi="Times New Roman" w:cs="Times New Roman"/>
                <w:sz w:val="24"/>
                <w:szCs w:val="24"/>
              </w:rPr>
              <w:t>бекіту</w:t>
            </w:r>
            <w:proofErr w:type="spellEnd"/>
            <w:r w:rsidR="001E5381">
              <w:rPr>
                <w:rFonts w:ascii="Times New Roman" w:hAnsi="Times New Roman" w:cs="Times New Roman"/>
                <w:sz w:val="24"/>
                <w:szCs w:val="24"/>
                <w:lang w:val="kk-KZ"/>
              </w:rPr>
              <w:t xml:space="preserve"> </w:t>
            </w:r>
            <w:proofErr w:type="spellStart"/>
            <w:r w:rsidRPr="00687D54">
              <w:rPr>
                <w:rFonts w:ascii="Times New Roman" w:hAnsi="Times New Roman" w:cs="Times New Roman"/>
                <w:sz w:val="24"/>
                <w:szCs w:val="24"/>
              </w:rPr>
              <w:t>кү</w:t>
            </w:r>
            <w:proofErr w:type="gramStart"/>
            <w:r w:rsidRPr="00687D54">
              <w:rPr>
                <w:rFonts w:ascii="Times New Roman" w:hAnsi="Times New Roman" w:cs="Times New Roman"/>
                <w:sz w:val="24"/>
                <w:szCs w:val="24"/>
              </w:rPr>
              <w:t>н</w:t>
            </w:r>
            <w:proofErr w:type="gramEnd"/>
            <w:r w:rsidRPr="00687D54">
              <w:rPr>
                <w:rFonts w:ascii="Times New Roman" w:hAnsi="Times New Roman" w:cs="Times New Roman"/>
                <w:sz w:val="24"/>
                <w:szCs w:val="24"/>
              </w:rPr>
              <w:t>і</w:t>
            </w:r>
            <w:proofErr w:type="spellEnd"/>
            <w:r w:rsidRPr="00687D54">
              <w:rPr>
                <w:rFonts w:ascii="Times New Roman" w:hAnsi="Times New Roman" w:cs="Times New Roman"/>
                <w:sz w:val="24"/>
                <w:szCs w:val="24"/>
              </w:rPr>
              <w:t xml:space="preserve"> </w:t>
            </w:r>
          </w:p>
        </w:tc>
        <w:tc>
          <w:tcPr>
            <w:tcW w:w="9668" w:type="dxa"/>
          </w:tcPr>
          <w:p w:rsidR="00687D54" w:rsidRPr="00CA7AE7" w:rsidRDefault="00401681" w:rsidP="00CA7AE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401681">
              <w:rPr>
                <w:rFonts w:ascii="Times New Roman" w:hAnsi="Times New Roman" w:cs="Times New Roman"/>
                <w:sz w:val="24"/>
                <w:szCs w:val="24"/>
                <w:lang w:val="kk-KZ"/>
              </w:rPr>
              <w:t>15-04-2025</w:t>
            </w:r>
          </w:p>
        </w:tc>
      </w:tr>
      <w:tr w:rsidR="00687D54" w:rsidRPr="00EF641C" w:rsidTr="00362C7C">
        <w:tc>
          <w:tcPr>
            <w:cnfStyle w:val="001000000000" w:firstRow="0" w:lastRow="0" w:firstColumn="1" w:lastColumn="0" w:oddVBand="0" w:evenVBand="0" w:oddHBand="0" w:evenHBand="0" w:firstRowFirstColumn="0" w:firstRowLastColumn="0" w:lastRowFirstColumn="0" w:lastRowLastColumn="0"/>
            <w:tcW w:w="5211" w:type="dxa"/>
          </w:tcPr>
          <w:p w:rsidR="00AC7836" w:rsidRPr="00687D54" w:rsidRDefault="00AC7836" w:rsidP="00362C7C">
            <w:pPr>
              <w:shd w:val="clear" w:color="auto" w:fill="FFFFFF"/>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 xml:space="preserve">Кәсіби стандарт </w:t>
            </w:r>
          </w:p>
        </w:tc>
        <w:tc>
          <w:tcPr>
            <w:tcW w:w="9668" w:type="dxa"/>
          </w:tcPr>
          <w:p w:rsidR="00AC7836" w:rsidRPr="00401681" w:rsidRDefault="00401681" w:rsidP="00235AC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401681">
              <w:rPr>
                <w:rFonts w:ascii="Arial" w:hAnsi="Arial" w:cs="Arial"/>
                <w:sz w:val="21"/>
                <w:szCs w:val="21"/>
                <w:shd w:val="clear" w:color="auto" w:fill="FFFFFF"/>
                <w:lang w:val="kk-KZ"/>
              </w:rPr>
              <w:t>Қантты қызылшаны және оның дәндерін өсіру</w:t>
            </w:r>
            <w:r>
              <w:rPr>
                <w:rFonts w:ascii="Arial" w:hAnsi="Arial" w:cs="Arial"/>
                <w:sz w:val="21"/>
                <w:szCs w:val="21"/>
                <w:shd w:val="clear" w:color="auto" w:fill="FFFFFF"/>
                <w:lang w:val="kk-KZ"/>
              </w:rPr>
              <w:t xml:space="preserve">, </w:t>
            </w:r>
            <w:r w:rsidRPr="00401681">
              <w:rPr>
                <w:rFonts w:ascii="Arial" w:hAnsi="Arial" w:cs="Arial"/>
                <w:sz w:val="21"/>
                <w:szCs w:val="21"/>
                <w:shd w:val="clear" w:color="auto" w:fill="FFFFFF"/>
                <w:lang w:val="kk-KZ"/>
              </w:rPr>
              <w:t>Жылыжайлық көкөністер мен жидектердің өндірісі</w:t>
            </w:r>
            <w:r>
              <w:rPr>
                <w:rFonts w:ascii="Arial" w:hAnsi="Arial" w:cs="Arial"/>
                <w:sz w:val="21"/>
                <w:szCs w:val="21"/>
                <w:shd w:val="clear" w:color="auto" w:fill="FFFFFF"/>
                <w:lang w:val="kk-KZ"/>
              </w:rPr>
              <w:t xml:space="preserve">, </w:t>
            </w:r>
            <w:r w:rsidRPr="00401681">
              <w:rPr>
                <w:rFonts w:ascii="Arial" w:hAnsi="Arial" w:cs="Arial"/>
                <w:sz w:val="21"/>
                <w:szCs w:val="21"/>
                <w:shd w:val="clear" w:color="auto" w:fill="FFFFFF"/>
                <w:lang w:val="kk-KZ"/>
              </w:rPr>
              <w:t>Көшеттіктердің қызметі</w:t>
            </w:r>
            <w:r>
              <w:rPr>
                <w:rFonts w:ascii="Arial" w:hAnsi="Arial" w:cs="Arial"/>
                <w:sz w:val="21"/>
                <w:szCs w:val="21"/>
                <w:shd w:val="clear" w:color="auto" w:fill="FFFFFF"/>
                <w:lang w:val="kk-KZ"/>
              </w:rPr>
              <w:t xml:space="preserve">, </w:t>
            </w:r>
            <w:r w:rsidRPr="00401681">
              <w:rPr>
                <w:rFonts w:ascii="Arial" w:hAnsi="Arial" w:cs="Arial"/>
                <w:sz w:val="21"/>
                <w:szCs w:val="21"/>
                <w:shd w:val="clear" w:color="auto" w:fill="FFFFFF"/>
                <w:lang w:val="kk-KZ"/>
              </w:rPr>
              <w:t>Көкөністер мен картоп өсіру</w:t>
            </w:r>
          </w:p>
        </w:tc>
      </w:tr>
    </w:tbl>
    <w:p w:rsidR="00C01CAA" w:rsidRPr="00687D54" w:rsidRDefault="00C01CAA" w:rsidP="00362C7C">
      <w:pPr>
        <w:shd w:val="clear" w:color="auto" w:fill="FFFFFF"/>
        <w:spacing w:after="0" w:line="240" w:lineRule="auto"/>
        <w:outlineLvl w:val="4"/>
        <w:rPr>
          <w:rFonts w:ascii="Times New Roman" w:eastAsia="Times New Roman" w:hAnsi="Times New Roman" w:cs="Times New Roman"/>
          <w:sz w:val="24"/>
          <w:szCs w:val="24"/>
          <w:lang w:val="kk-KZ" w:eastAsia="ru-RU"/>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87D54" w:rsidRPr="00CA7AE7" w:rsidTr="00687D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A30554" w:rsidRPr="00687D54" w:rsidRDefault="00A30554" w:rsidP="00362C7C">
            <w:pPr>
              <w:jc w:val="center"/>
              <w:rPr>
                <w:rFonts w:ascii="Times New Roman" w:eastAsia="Times New Roman" w:hAnsi="Times New Roman" w:cs="Times New Roman"/>
                <w:b w:val="0"/>
                <w:sz w:val="24"/>
                <w:szCs w:val="24"/>
                <w:lang w:val="kk-KZ" w:eastAsia="ru-RU"/>
              </w:rPr>
            </w:pPr>
            <w:r w:rsidRPr="00687D54">
              <w:rPr>
                <w:rFonts w:ascii="Times New Roman" w:eastAsia="Times New Roman" w:hAnsi="Times New Roman" w:cs="Times New Roman"/>
                <w:b w:val="0"/>
                <w:sz w:val="24"/>
                <w:szCs w:val="24"/>
                <w:lang w:val="kk-KZ" w:eastAsia="ru-RU"/>
              </w:rPr>
              <w:t>№</w:t>
            </w:r>
          </w:p>
        </w:tc>
        <w:tc>
          <w:tcPr>
            <w:tcW w:w="4764" w:type="pct"/>
            <w:tcBorders>
              <w:bottom w:val="single" w:sz="4" w:space="0" w:color="auto"/>
            </w:tcBorders>
            <w:hideMark/>
          </w:tcPr>
          <w:p w:rsidR="00A30554" w:rsidRPr="00687D54" w:rsidRDefault="00A30554" w:rsidP="00362C7C">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lang w:val="kk-KZ" w:eastAsia="ru-RU"/>
              </w:rPr>
            </w:pPr>
            <w:r w:rsidRPr="00687D54">
              <w:rPr>
                <w:rFonts w:ascii="Times New Roman" w:eastAsia="Times New Roman" w:hAnsi="Times New Roman" w:cs="Times New Roman"/>
                <w:b w:val="0"/>
                <w:sz w:val="24"/>
                <w:szCs w:val="24"/>
                <w:lang w:val="kk-KZ" w:eastAsia="ru-RU"/>
              </w:rPr>
              <w:tab/>
            </w:r>
            <w:r w:rsidR="00362C7C" w:rsidRPr="00687D54">
              <w:rPr>
                <w:rFonts w:ascii="Times New Roman" w:eastAsia="Times New Roman" w:hAnsi="Times New Roman" w:cs="Times New Roman"/>
                <w:sz w:val="24"/>
                <w:szCs w:val="24"/>
                <w:lang w:val="kk-KZ" w:eastAsia="ru-RU"/>
              </w:rPr>
              <w:t>Оқытудың нәтижесі</w:t>
            </w:r>
          </w:p>
        </w:tc>
      </w:tr>
      <w:tr w:rsidR="00687D54" w:rsidRPr="00EF641C" w:rsidTr="00687D54">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tcBorders>
          </w:tcPr>
          <w:p w:rsidR="009250A5" w:rsidRPr="00687D54" w:rsidRDefault="009250A5" w:rsidP="00362C7C">
            <w:pPr>
              <w:jc w:val="center"/>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1</w:t>
            </w:r>
          </w:p>
        </w:tc>
        <w:tc>
          <w:tcPr>
            <w:tcW w:w="4764" w:type="pct"/>
            <w:tcBorders>
              <w:top w:val="single" w:sz="4" w:space="0" w:color="auto"/>
            </w:tcBorders>
          </w:tcPr>
          <w:p w:rsidR="009250A5" w:rsidRPr="00687D54" w:rsidRDefault="001053C9" w:rsidP="00362C7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053C9">
              <w:rPr>
                <w:rFonts w:ascii="Times New Roman" w:eastAsia="Times New Roman" w:hAnsi="Times New Roman" w:cs="Times New Roman"/>
                <w:sz w:val="24"/>
                <w:szCs w:val="24"/>
                <w:lang w:val="kk-KZ" w:eastAsia="ru-RU"/>
              </w:rPr>
              <w:t>Биотехнологиялық әдістермен жасалған өсімдіктердің интродукциясының салдарын болжайды; маңызды ауыл шаруашылығы дақылдарының өнімділігі мен тұрақтылығын арттыру үшін биотехнологиялық тәсілдерді пайдаланады;</w:t>
            </w:r>
          </w:p>
        </w:tc>
      </w:tr>
      <w:tr w:rsidR="00687D54" w:rsidRPr="00EF641C" w:rsidTr="00384ECA">
        <w:tc>
          <w:tcPr>
            <w:cnfStyle w:val="001000000000" w:firstRow="0" w:lastRow="0" w:firstColumn="1" w:lastColumn="0" w:oddVBand="0" w:evenVBand="0" w:oddHBand="0" w:evenHBand="0" w:firstRowFirstColumn="0" w:firstRowLastColumn="0" w:lastRowFirstColumn="0" w:lastRowLastColumn="0"/>
            <w:tcW w:w="236" w:type="pct"/>
          </w:tcPr>
          <w:p w:rsidR="009250A5" w:rsidRPr="00687D54" w:rsidRDefault="009250A5" w:rsidP="00362C7C">
            <w:pPr>
              <w:jc w:val="center"/>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2</w:t>
            </w:r>
          </w:p>
        </w:tc>
        <w:tc>
          <w:tcPr>
            <w:tcW w:w="4764" w:type="pct"/>
          </w:tcPr>
          <w:p w:rsidR="009250A5" w:rsidRPr="00687D54" w:rsidRDefault="001053C9" w:rsidP="00362C7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053C9">
              <w:rPr>
                <w:rFonts w:ascii="Times New Roman" w:eastAsia="Times New Roman" w:hAnsi="Times New Roman" w:cs="Times New Roman"/>
                <w:sz w:val="24"/>
                <w:szCs w:val="24"/>
                <w:lang w:val="kk-KZ" w:eastAsia="ru-RU"/>
              </w:rPr>
              <w:t>Жердің ауыл шаруашылығы дақылдарын өңдеу үшін жарамдылығын бағалау; топырақ құнарлылығын қалпына келтіру жөнінде шаралар қабылдайды; мелиорацияланған топырақтың жай-күйін диагностикалау және құрғату жүйесінің тиімділігін бағалау әдістерін пайдаланады; мелиорацияланған жерлерді бастапқы игеру, құнарландыру және шалғындандыру жөніндегі іс-шаралар кешенін әзірлейді;</w:t>
            </w:r>
          </w:p>
        </w:tc>
      </w:tr>
      <w:tr w:rsidR="00687D54" w:rsidRPr="00EF641C" w:rsidTr="00384ECA">
        <w:tc>
          <w:tcPr>
            <w:cnfStyle w:val="001000000000" w:firstRow="0" w:lastRow="0" w:firstColumn="1" w:lastColumn="0" w:oddVBand="0" w:evenVBand="0" w:oddHBand="0" w:evenHBand="0" w:firstRowFirstColumn="0" w:firstRowLastColumn="0" w:lastRowFirstColumn="0" w:lastRowLastColumn="0"/>
            <w:tcW w:w="236" w:type="pct"/>
          </w:tcPr>
          <w:p w:rsidR="009250A5" w:rsidRPr="00687D54" w:rsidRDefault="009250A5" w:rsidP="00362C7C">
            <w:pPr>
              <w:jc w:val="center"/>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3</w:t>
            </w:r>
          </w:p>
        </w:tc>
        <w:tc>
          <w:tcPr>
            <w:tcW w:w="4764" w:type="pct"/>
          </w:tcPr>
          <w:p w:rsidR="009250A5" w:rsidRPr="00687D54" w:rsidRDefault="001053C9" w:rsidP="00362C7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053C9">
              <w:rPr>
                <w:rFonts w:ascii="Times New Roman" w:eastAsia="Times New Roman" w:hAnsi="Times New Roman" w:cs="Times New Roman"/>
                <w:sz w:val="24"/>
                <w:szCs w:val="24"/>
                <w:lang w:val="kk-KZ" w:eastAsia="ru-RU"/>
              </w:rPr>
              <w:t>Өсімдіктердің микроклональды көбеюі мен сауығуы, жасуша селекциясы, өсімдік селекциясындағы молекулалық және биохимиялық маркерлер үшін жасушалық және тіндік дақылдарды қолдануды анализдеу;</w:t>
            </w:r>
          </w:p>
        </w:tc>
      </w:tr>
      <w:tr w:rsidR="00687D54" w:rsidRPr="00EF641C" w:rsidTr="00384ECA">
        <w:tc>
          <w:tcPr>
            <w:cnfStyle w:val="001000000000" w:firstRow="0" w:lastRow="0" w:firstColumn="1" w:lastColumn="0" w:oddVBand="0" w:evenVBand="0" w:oddHBand="0" w:evenHBand="0" w:firstRowFirstColumn="0" w:firstRowLastColumn="0" w:lastRowFirstColumn="0" w:lastRowLastColumn="0"/>
            <w:tcW w:w="236" w:type="pct"/>
          </w:tcPr>
          <w:p w:rsidR="009250A5" w:rsidRPr="00687D54" w:rsidRDefault="009250A5" w:rsidP="00362C7C">
            <w:pPr>
              <w:jc w:val="center"/>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4</w:t>
            </w:r>
          </w:p>
        </w:tc>
        <w:tc>
          <w:tcPr>
            <w:tcW w:w="4764" w:type="pct"/>
          </w:tcPr>
          <w:p w:rsidR="009250A5" w:rsidRPr="00687D54" w:rsidRDefault="001053C9" w:rsidP="00362C7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053C9">
              <w:rPr>
                <w:rFonts w:ascii="Times New Roman" w:eastAsia="Times New Roman" w:hAnsi="Times New Roman" w:cs="Times New Roman"/>
                <w:sz w:val="24"/>
                <w:szCs w:val="24"/>
                <w:lang w:val="kk-KZ" w:eastAsia="ru-RU"/>
              </w:rPr>
              <w:t>Ауыл шаруашылығы дақылдарының аурулары мен зиянкестеріне қарсы күрес әдістерін талдау және қолдану; зиянкестерден, аурулардан және арамшөптерден қорғау және профилактикалық іс-шаралар жүйесін әзірлеу және негіздеу;</w:t>
            </w:r>
          </w:p>
        </w:tc>
      </w:tr>
      <w:tr w:rsidR="00687D54" w:rsidRPr="00EF641C" w:rsidTr="00384ECA">
        <w:tc>
          <w:tcPr>
            <w:cnfStyle w:val="001000000000" w:firstRow="0" w:lastRow="0" w:firstColumn="1" w:lastColumn="0" w:oddVBand="0" w:evenVBand="0" w:oddHBand="0" w:evenHBand="0" w:firstRowFirstColumn="0" w:firstRowLastColumn="0" w:lastRowFirstColumn="0" w:lastRowLastColumn="0"/>
            <w:tcW w:w="236" w:type="pct"/>
          </w:tcPr>
          <w:p w:rsidR="009250A5" w:rsidRPr="00687D54" w:rsidRDefault="009250A5" w:rsidP="00362C7C">
            <w:pPr>
              <w:jc w:val="center"/>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5</w:t>
            </w:r>
          </w:p>
        </w:tc>
        <w:tc>
          <w:tcPr>
            <w:tcW w:w="4764" w:type="pct"/>
          </w:tcPr>
          <w:p w:rsidR="009250A5" w:rsidRPr="00687D54" w:rsidRDefault="001053C9" w:rsidP="00362C7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053C9">
              <w:rPr>
                <w:rFonts w:ascii="Times New Roman" w:eastAsia="Times New Roman" w:hAnsi="Times New Roman" w:cs="Times New Roman"/>
                <w:sz w:val="24"/>
                <w:szCs w:val="24"/>
                <w:lang w:val="kk-KZ" w:eastAsia="ru-RU"/>
              </w:rPr>
              <w:t>Аймақтарда ауыл шаруашылығын метеорологиялық қамтамасыз етудің қазіргі заманғы тәсілдерін пайдаланады; өсімдік шаруашылығы өнімдерін өндіруде агрометеорологиялық ақпаратты қолдана біледі; белгіленген талаптардың, қолданыстағы нормалардың, ережелер мен стандарттардың сақталуын бақылауды жүзеге асырады; әртүрлі қалдықтарды кәдеге жарату, зарарсыздандыру және көму жөніндегі іс-шараларды жүргізеді; ауыл шаруашылығы қалдықтарын қайта өңдеу және қайта пайдалану процесін ұйымдастырады;</w:t>
            </w:r>
          </w:p>
        </w:tc>
      </w:tr>
      <w:tr w:rsidR="00687D54" w:rsidRPr="00EF641C" w:rsidTr="00384ECA">
        <w:tc>
          <w:tcPr>
            <w:cnfStyle w:val="001000000000" w:firstRow="0" w:lastRow="0" w:firstColumn="1" w:lastColumn="0" w:oddVBand="0" w:evenVBand="0" w:oddHBand="0" w:evenHBand="0" w:firstRowFirstColumn="0" w:firstRowLastColumn="0" w:lastRowFirstColumn="0" w:lastRowLastColumn="0"/>
            <w:tcW w:w="236" w:type="pct"/>
          </w:tcPr>
          <w:p w:rsidR="009250A5" w:rsidRPr="00687D54" w:rsidRDefault="009250A5" w:rsidP="00362C7C">
            <w:pPr>
              <w:jc w:val="center"/>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lastRenderedPageBreak/>
              <w:t>6</w:t>
            </w:r>
          </w:p>
        </w:tc>
        <w:tc>
          <w:tcPr>
            <w:tcW w:w="4764" w:type="pct"/>
          </w:tcPr>
          <w:p w:rsidR="009250A5" w:rsidRPr="00687D54" w:rsidRDefault="001053C9" w:rsidP="00362C7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053C9">
              <w:rPr>
                <w:rFonts w:ascii="Times New Roman" w:eastAsia="Times New Roman" w:hAnsi="Times New Roman" w:cs="Times New Roman"/>
                <w:sz w:val="24"/>
                <w:szCs w:val="24"/>
                <w:lang w:val="kk-KZ" w:eastAsia="ru-RU"/>
              </w:rPr>
              <w:t>Өсімдік шаруашылығы, мал шаруашылығы, егіншілік, селекция және тұқым шаруашылығы, өсімдіктерді қорғау саласындағы практикалық міндеттерді шешу үшін агротехникалық және технологиялық жұмыстарды ұйымдастырады.</w:t>
            </w:r>
          </w:p>
        </w:tc>
      </w:tr>
      <w:tr w:rsidR="00687D54" w:rsidRPr="00EF641C" w:rsidTr="00384ECA">
        <w:tc>
          <w:tcPr>
            <w:cnfStyle w:val="001000000000" w:firstRow="0" w:lastRow="0" w:firstColumn="1" w:lastColumn="0" w:oddVBand="0" w:evenVBand="0" w:oddHBand="0" w:evenHBand="0" w:firstRowFirstColumn="0" w:firstRowLastColumn="0" w:lastRowFirstColumn="0" w:lastRowLastColumn="0"/>
            <w:tcW w:w="236" w:type="pct"/>
          </w:tcPr>
          <w:p w:rsidR="009250A5" w:rsidRPr="00687D54" w:rsidRDefault="009250A5" w:rsidP="00362C7C">
            <w:pPr>
              <w:jc w:val="center"/>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7</w:t>
            </w:r>
          </w:p>
        </w:tc>
        <w:tc>
          <w:tcPr>
            <w:tcW w:w="4764" w:type="pct"/>
          </w:tcPr>
          <w:p w:rsidR="009250A5" w:rsidRPr="00687D54" w:rsidRDefault="001053C9" w:rsidP="00362C7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053C9">
              <w:rPr>
                <w:rFonts w:ascii="Times New Roman" w:eastAsia="Times New Roman" w:hAnsi="Times New Roman" w:cs="Times New Roman"/>
                <w:sz w:val="24"/>
                <w:szCs w:val="24"/>
                <w:lang w:val="kk-KZ" w:eastAsia="ru-RU"/>
              </w:rPr>
              <w:t>Құқықтық, экономикалық, кәсіпкерлік, өндірістік, экологиялық ортада, сондай-ақ қаржылық сауаттылық, инклюзия құндылықтары, тұрақты даму және сыбайлас жемқорлыққа қарсы саясат салаларында қоғамдық, әлеуметтік маңызы бар құбылыстар мен үдерістерді түсінуге зерттеу әдістері мен инновациялық тәсілдерді бағалап, қолдана білу қабілетіне ие болу.</w:t>
            </w:r>
          </w:p>
        </w:tc>
      </w:tr>
      <w:tr w:rsidR="00687D54" w:rsidRPr="00EF641C" w:rsidTr="00384ECA">
        <w:tc>
          <w:tcPr>
            <w:cnfStyle w:val="001000000000" w:firstRow="0" w:lastRow="0" w:firstColumn="1" w:lastColumn="0" w:oddVBand="0" w:evenVBand="0" w:oddHBand="0" w:evenHBand="0" w:firstRowFirstColumn="0" w:firstRowLastColumn="0" w:lastRowFirstColumn="0" w:lastRowLastColumn="0"/>
            <w:tcW w:w="236" w:type="pct"/>
          </w:tcPr>
          <w:p w:rsidR="009250A5" w:rsidRPr="00687D54" w:rsidRDefault="009250A5" w:rsidP="00362C7C">
            <w:pPr>
              <w:jc w:val="center"/>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8</w:t>
            </w:r>
          </w:p>
        </w:tc>
        <w:tc>
          <w:tcPr>
            <w:tcW w:w="4764" w:type="pct"/>
          </w:tcPr>
          <w:p w:rsidR="009250A5" w:rsidRPr="00687D54" w:rsidRDefault="001053C9" w:rsidP="00362C7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053C9">
              <w:rPr>
                <w:rFonts w:ascii="Times New Roman" w:eastAsia="Times New Roman" w:hAnsi="Times New Roman" w:cs="Times New Roman"/>
                <w:sz w:val="24"/>
                <w:szCs w:val="24"/>
                <w:lang w:val="kk-KZ" w:eastAsia="ru-RU"/>
              </w:rPr>
              <w:t>Табиғи ортаның сапасын химиялық көрсеткіштер бойынша бағалау; агроландшафттағы топырақтың химиялық құрамы мен қасиеттерінің өзгеруін болжау; топырақтың құнарлылығын және қолданылатын тыңайтқыштарды ескере отырып, топырақты өңдеу жүйесін бейімдеу;</w:t>
            </w:r>
          </w:p>
        </w:tc>
      </w:tr>
      <w:tr w:rsidR="00687D54" w:rsidRPr="00EF641C" w:rsidTr="00384ECA">
        <w:tc>
          <w:tcPr>
            <w:cnfStyle w:val="001000000000" w:firstRow="0" w:lastRow="0" w:firstColumn="1" w:lastColumn="0" w:oddVBand="0" w:evenVBand="0" w:oddHBand="0" w:evenHBand="0" w:firstRowFirstColumn="0" w:firstRowLastColumn="0" w:lastRowFirstColumn="0" w:lastRowLastColumn="0"/>
            <w:tcW w:w="236" w:type="pct"/>
          </w:tcPr>
          <w:p w:rsidR="009250A5" w:rsidRPr="00687D54" w:rsidRDefault="009250A5" w:rsidP="00362C7C">
            <w:pPr>
              <w:jc w:val="center"/>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9</w:t>
            </w:r>
          </w:p>
        </w:tc>
        <w:tc>
          <w:tcPr>
            <w:tcW w:w="4764" w:type="pct"/>
          </w:tcPr>
          <w:p w:rsidR="009250A5" w:rsidRPr="00687D54" w:rsidRDefault="001053C9" w:rsidP="00362C7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053C9">
              <w:rPr>
                <w:rFonts w:ascii="Times New Roman" w:eastAsia="Times New Roman" w:hAnsi="Times New Roman" w:cs="Times New Roman"/>
                <w:sz w:val="24"/>
                <w:szCs w:val="24"/>
                <w:lang w:val="kk-KZ" w:eastAsia="ru-RU"/>
              </w:rPr>
              <w:t>Жеміс бау-бақшасы, жеміс және көкөніс питомнигінде агротехникалық жұмыстарды ұйымдастырады; негізгі көкөніс, бұршақ, жемдік және дәнді дақылдарды өсірудің қазіргі заманғы технологияларын пайдаланады;</w:t>
            </w:r>
          </w:p>
        </w:tc>
      </w:tr>
      <w:tr w:rsidR="00687D54" w:rsidRPr="00EF641C" w:rsidTr="00384ECA">
        <w:tc>
          <w:tcPr>
            <w:cnfStyle w:val="001000000000" w:firstRow="0" w:lastRow="0" w:firstColumn="1" w:lastColumn="0" w:oddVBand="0" w:evenVBand="0" w:oddHBand="0" w:evenHBand="0" w:firstRowFirstColumn="0" w:firstRowLastColumn="0" w:lastRowFirstColumn="0" w:lastRowLastColumn="0"/>
            <w:tcW w:w="236" w:type="pct"/>
          </w:tcPr>
          <w:p w:rsidR="009250A5" w:rsidRPr="00687D54" w:rsidRDefault="009250A5" w:rsidP="00362C7C">
            <w:pPr>
              <w:jc w:val="center"/>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10</w:t>
            </w:r>
          </w:p>
        </w:tc>
        <w:tc>
          <w:tcPr>
            <w:tcW w:w="4764" w:type="pct"/>
          </w:tcPr>
          <w:p w:rsidR="009250A5" w:rsidRPr="00687D54" w:rsidRDefault="001053C9" w:rsidP="00362C7C">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053C9">
              <w:rPr>
                <w:rFonts w:ascii="Times New Roman" w:eastAsia="Times New Roman" w:hAnsi="Times New Roman" w:cs="Times New Roman"/>
                <w:sz w:val="24"/>
                <w:szCs w:val="24"/>
                <w:lang w:val="kk-KZ" w:eastAsia="ru-RU"/>
              </w:rPr>
              <w:t>Әртүрлі дереккөздер мен дерекқорлардан ақпаратты іздеуді, сақтауды, өңдеуді және талдауды жүзеге асыру, оны ақпараттық, компьютерлік және желілік технологияларды пайдалана отырып, қажетті форматта ұсыну;</w:t>
            </w:r>
          </w:p>
        </w:tc>
      </w:tr>
      <w:tr w:rsidR="00687D54" w:rsidRPr="00EF641C" w:rsidTr="00384ECA">
        <w:tc>
          <w:tcPr>
            <w:cnfStyle w:val="001000000000" w:firstRow="0" w:lastRow="0" w:firstColumn="1" w:lastColumn="0" w:oddVBand="0" w:evenVBand="0" w:oddHBand="0" w:evenHBand="0" w:firstRowFirstColumn="0" w:firstRowLastColumn="0" w:lastRowFirstColumn="0" w:lastRowLastColumn="0"/>
            <w:tcW w:w="236" w:type="pct"/>
          </w:tcPr>
          <w:p w:rsidR="009250A5" w:rsidRPr="00687D54" w:rsidRDefault="009250A5" w:rsidP="00362C7C">
            <w:pPr>
              <w:jc w:val="center"/>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11</w:t>
            </w:r>
          </w:p>
        </w:tc>
        <w:tc>
          <w:tcPr>
            <w:tcW w:w="4764" w:type="pct"/>
          </w:tcPr>
          <w:p w:rsidR="009250A5" w:rsidRPr="00687D54" w:rsidRDefault="001053C9" w:rsidP="00362C7C">
            <w:pPr>
              <w:tabs>
                <w:tab w:val="left" w:pos="584"/>
                <w:tab w:val="center" w:pos="2837"/>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053C9">
              <w:rPr>
                <w:rFonts w:ascii="Times New Roman" w:eastAsia="Times New Roman" w:hAnsi="Times New Roman" w:cs="Times New Roman"/>
                <w:sz w:val="24"/>
                <w:szCs w:val="24"/>
                <w:lang w:val="kk-KZ" w:eastAsia="ru-RU"/>
              </w:rPr>
              <w:t>Автомобильдер мен тракторлардың, олардың механизмдері мен жүйелерінің конструкциясын бағалайды; машина-трактор агрегаттарын және ауылшаруашылық кәсіпорындар паркін толықтырады; машиналар мен механизмдердің өндірісі мен техникалық пайдаланудың технологиялық процесін тиімді ұйымдастырады;</w:t>
            </w:r>
          </w:p>
        </w:tc>
      </w:tr>
      <w:tr w:rsidR="00687D54" w:rsidRPr="00EF641C" w:rsidTr="00384ECA">
        <w:tc>
          <w:tcPr>
            <w:cnfStyle w:val="001000000000" w:firstRow="0" w:lastRow="0" w:firstColumn="1" w:lastColumn="0" w:oddVBand="0" w:evenVBand="0" w:oddHBand="0" w:evenHBand="0" w:firstRowFirstColumn="0" w:firstRowLastColumn="0" w:lastRowFirstColumn="0" w:lastRowLastColumn="0"/>
            <w:tcW w:w="236" w:type="pct"/>
          </w:tcPr>
          <w:p w:rsidR="009250A5" w:rsidRPr="00687D54" w:rsidRDefault="009250A5" w:rsidP="00362C7C">
            <w:pPr>
              <w:jc w:val="center"/>
              <w:rPr>
                <w:rFonts w:ascii="Times New Roman" w:eastAsia="Times New Roman" w:hAnsi="Times New Roman" w:cs="Times New Roman"/>
                <w:sz w:val="24"/>
                <w:szCs w:val="24"/>
                <w:lang w:val="kk-KZ" w:eastAsia="ru-RU"/>
              </w:rPr>
            </w:pPr>
            <w:r w:rsidRPr="00687D54">
              <w:rPr>
                <w:rFonts w:ascii="Times New Roman" w:eastAsia="Times New Roman" w:hAnsi="Times New Roman" w:cs="Times New Roman"/>
                <w:sz w:val="24"/>
                <w:szCs w:val="24"/>
                <w:lang w:val="kk-KZ" w:eastAsia="ru-RU"/>
              </w:rPr>
              <w:t>12</w:t>
            </w:r>
          </w:p>
        </w:tc>
        <w:tc>
          <w:tcPr>
            <w:tcW w:w="4764" w:type="pct"/>
          </w:tcPr>
          <w:p w:rsidR="009250A5" w:rsidRPr="00687D54" w:rsidRDefault="001053C9" w:rsidP="00362C7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053C9">
              <w:rPr>
                <w:rFonts w:ascii="Times New Roman" w:hAnsi="Times New Roman" w:cs="Times New Roman"/>
                <w:sz w:val="24"/>
                <w:szCs w:val="24"/>
                <w:lang w:val="kk-KZ"/>
              </w:rPr>
              <w:t>Жаңа сорттарды, технологиялық әдістерді, тыңайтқыштарды, өсімдіктерді қорғау құралдарын қолданудың экономикалық тиімділігін талдау; әртүрлі экономикалық және ауа-райы жағдайларында ауыл шаруашылығы дақылдарын өсіру технологияларын іске асыру бойынша шешімдер қабылдау;</w:t>
            </w:r>
            <w:bookmarkStart w:id="0" w:name="_GoBack"/>
            <w:bookmarkEnd w:id="0"/>
          </w:p>
        </w:tc>
      </w:tr>
    </w:tbl>
    <w:p w:rsidR="00C01CAA" w:rsidRPr="00687D54" w:rsidRDefault="00C01CAA" w:rsidP="00362C7C">
      <w:pPr>
        <w:shd w:val="clear" w:color="auto" w:fill="FFFFFF"/>
        <w:spacing w:after="0" w:line="240" w:lineRule="auto"/>
        <w:outlineLvl w:val="4"/>
        <w:rPr>
          <w:rFonts w:ascii="Times New Roman" w:eastAsia="Times New Roman" w:hAnsi="Times New Roman" w:cs="Times New Roman"/>
          <w:sz w:val="24"/>
          <w:szCs w:val="24"/>
          <w:lang w:val="kk-KZ" w:eastAsia="ru-RU"/>
        </w:rPr>
      </w:pPr>
    </w:p>
    <w:sectPr w:rsidR="00C01CAA" w:rsidRPr="00687D54" w:rsidSect="00F86C49">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A73C6"/>
    <w:multiLevelType w:val="hybridMultilevel"/>
    <w:tmpl w:val="1A64BD8A"/>
    <w:lvl w:ilvl="0" w:tplc="0DEA12D8">
      <w:start w:val="1"/>
      <w:numFmt w:val="decimal"/>
      <w:lvlText w:val="%1)"/>
      <w:lvlJc w:val="left"/>
      <w:pPr>
        <w:ind w:left="927"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BB734AF"/>
    <w:multiLevelType w:val="hybridMultilevel"/>
    <w:tmpl w:val="9E5801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130F5"/>
    <w:rsid w:val="000167D6"/>
    <w:rsid w:val="00016B31"/>
    <w:rsid w:val="000537BA"/>
    <w:rsid w:val="00062E56"/>
    <w:rsid w:val="000679E4"/>
    <w:rsid w:val="00067F92"/>
    <w:rsid w:val="00076FAA"/>
    <w:rsid w:val="00084056"/>
    <w:rsid w:val="0008727C"/>
    <w:rsid w:val="000923AD"/>
    <w:rsid w:val="000A0101"/>
    <w:rsid w:val="000A202E"/>
    <w:rsid w:val="000A4636"/>
    <w:rsid w:val="001053C9"/>
    <w:rsid w:val="00110324"/>
    <w:rsid w:val="00126B9F"/>
    <w:rsid w:val="0015503B"/>
    <w:rsid w:val="00157FF5"/>
    <w:rsid w:val="0016254A"/>
    <w:rsid w:val="00163769"/>
    <w:rsid w:val="00164043"/>
    <w:rsid w:val="00190DF2"/>
    <w:rsid w:val="00197A78"/>
    <w:rsid w:val="001A32C3"/>
    <w:rsid w:val="001E5381"/>
    <w:rsid w:val="001E783C"/>
    <w:rsid w:val="0020777C"/>
    <w:rsid w:val="00217F33"/>
    <w:rsid w:val="00235AC1"/>
    <w:rsid w:val="00252E51"/>
    <w:rsid w:val="002575FF"/>
    <w:rsid w:val="00267136"/>
    <w:rsid w:val="002704C5"/>
    <w:rsid w:val="00290CDA"/>
    <w:rsid w:val="00297F8A"/>
    <w:rsid w:val="002A287D"/>
    <w:rsid w:val="002D5A31"/>
    <w:rsid w:val="002F3B63"/>
    <w:rsid w:val="002F401B"/>
    <w:rsid w:val="002F751C"/>
    <w:rsid w:val="00304688"/>
    <w:rsid w:val="00304E42"/>
    <w:rsid w:val="00326B13"/>
    <w:rsid w:val="00330720"/>
    <w:rsid w:val="00336444"/>
    <w:rsid w:val="0035642E"/>
    <w:rsid w:val="00356E8A"/>
    <w:rsid w:val="00360D57"/>
    <w:rsid w:val="00362C7C"/>
    <w:rsid w:val="00364529"/>
    <w:rsid w:val="00374E7C"/>
    <w:rsid w:val="003779C8"/>
    <w:rsid w:val="003810BF"/>
    <w:rsid w:val="00384ECA"/>
    <w:rsid w:val="003B7CC3"/>
    <w:rsid w:val="003D77E0"/>
    <w:rsid w:val="003E0262"/>
    <w:rsid w:val="003F2E63"/>
    <w:rsid w:val="00401681"/>
    <w:rsid w:val="00405C48"/>
    <w:rsid w:val="0041551F"/>
    <w:rsid w:val="00427EF8"/>
    <w:rsid w:val="00430FA7"/>
    <w:rsid w:val="00433275"/>
    <w:rsid w:val="004575F9"/>
    <w:rsid w:val="00460495"/>
    <w:rsid w:val="00465B64"/>
    <w:rsid w:val="00473C5E"/>
    <w:rsid w:val="0049562E"/>
    <w:rsid w:val="004A60E8"/>
    <w:rsid w:val="004B2E4D"/>
    <w:rsid w:val="004B6F72"/>
    <w:rsid w:val="004B7799"/>
    <w:rsid w:val="004C2CF6"/>
    <w:rsid w:val="004C4E4F"/>
    <w:rsid w:val="00501E18"/>
    <w:rsid w:val="005A1F87"/>
    <w:rsid w:val="005A6B02"/>
    <w:rsid w:val="005B3649"/>
    <w:rsid w:val="005D3E9D"/>
    <w:rsid w:val="005F16DC"/>
    <w:rsid w:val="005F4CE6"/>
    <w:rsid w:val="0060743A"/>
    <w:rsid w:val="00622354"/>
    <w:rsid w:val="006313AC"/>
    <w:rsid w:val="00640E83"/>
    <w:rsid w:val="0064194F"/>
    <w:rsid w:val="00642E5C"/>
    <w:rsid w:val="00644439"/>
    <w:rsid w:val="00647EB6"/>
    <w:rsid w:val="00647FC6"/>
    <w:rsid w:val="006500BC"/>
    <w:rsid w:val="006573A8"/>
    <w:rsid w:val="00661E60"/>
    <w:rsid w:val="0067370D"/>
    <w:rsid w:val="00682D7A"/>
    <w:rsid w:val="00687D54"/>
    <w:rsid w:val="006B5013"/>
    <w:rsid w:val="006C1F21"/>
    <w:rsid w:val="006D358F"/>
    <w:rsid w:val="00721BC9"/>
    <w:rsid w:val="007374DF"/>
    <w:rsid w:val="00750175"/>
    <w:rsid w:val="007A62AE"/>
    <w:rsid w:val="007D1BEA"/>
    <w:rsid w:val="007E2A76"/>
    <w:rsid w:val="007F02E9"/>
    <w:rsid w:val="00814D46"/>
    <w:rsid w:val="00854F57"/>
    <w:rsid w:val="008639BD"/>
    <w:rsid w:val="008657BE"/>
    <w:rsid w:val="008711AD"/>
    <w:rsid w:val="008764EC"/>
    <w:rsid w:val="00885DC4"/>
    <w:rsid w:val="008B772A"/>
    <w:rsid w:val="008D2616"/>
    <w:rsid w:val="008E4990"/>
    <w:rsid w:val="008E4E9D"/>
    <w:rsid w:val="009228AA"/>
    <w:rsid w:val="00922DA1"/>
    <w:rsid w:val="009250A5"/>
    <w:rsid w:val="00963275"/>
    <w:rsid w:val="00966599"/>
    <w:rsid w:val="00971F33"/>
    <w:rsid w:val="00976CFB"/>
    <w:rsid w:val="0097731F"/>
    <w:rsid w:val="00984596"/>
    <w:rsid w:val="0098658B"/>
    <w:rsid w:val="009B6D69"/>
    <w:rsid w:val="009E23B4"/>
    <w:rsid w:val="009F46CD"/>
    <w:rsid w:val="00A04393"/>
    <w:rsid w:val="00A0643C"/>
    <w:rsid w:val="00A1614F"/>
    <w:rsid w:val="00A30554"/>
    <w:rsid w:val="00A327AB"/>
    <w:rsid w:val="00A3604E"/>
    <w:rsid w:val="00A410EE"/>
    <w:rsid w:val="00A4631A"/>
    <w:rsid w:val="00A769CC"/>
    <w:rsid w:val="00A96AFA"/>
    <w:rsid w:val="00AA1049"/>
    <w:rsid w:val="00AA2D95"/>
    <w:rsid w:val="00AB6EC4"/>
    <w:rsid w:val="00AC5B74"/>
    <w:rsid w:val="00AC7836"/>
    <w:rsid w:val="00AD2AF5"/>
    <w:rsid w:val="00AE16F6"/>
    <w:rsid w:val="00AE4B01"/>
    <w:rsid w:val="00AF6297"/>
    <w:rsid w:val="00AF7FEE"/>
    <w:rsid w:val="00B4195F"/>
    <w:rsid w:val="00B508AB"/>
    <w:rsid w:val="00B51AA2"/>
    <w:rsid w:val="00B57B88"/>
    <w:rsid w:val="00B764AB"/>
    <w:rsid w:val="00B91629"/>
    <w:rsid w:val="00BB00E0"/>
    <w:rsid w:val="00BD4FD5"/>
    <w:rsid w:val="00BE794F"/>
    <w:rsid w:val="00BE7A2B"/>
    <w:rsid w:val="00BF3FEF"/>
    <w:rsid w:val="00C01CAA"/>
    <w:rsid w:val="00C06132"/>
    <w:rsid w:val="00C37B5C"/>
    <w:rsid w:val="00C434E5"/>
    <w:rsid w:val="00C44712"/>
    <w:rsid w:val="00C75124"/>
    <w:rsid w:val="00C9078F"/>
    <w:rsid w:val="00C966F7"/>
    <w:rsid w:val="00CA363A"/>
    <w:rsid w:val="00CA4A85"/>
    <w:rsid w:val="00CA7AE7"/>
    <w:rsid w:val="00CE7654"/>
    <w:rsid w:val="00CF50C4"/>
    <w:rsid w:val="00D2320D"/>
    <w:rsid w:val="00D51846"/>
    <w:rsid w:val="00D54793"/>
    <w:rsid w:val="00D57300"/>
    <w:rsid w:val="00D76198"/>
    <w:rsid w:val="00D85C4A"/>
    <w:rsid w:val="00D86504"/>
    <w:rsid w:val="00D87DEE"/>
    <w:rsid w:val="00DC72DD"/>
    <w:rsid w:val="00DD49FB"/>
    <w:rsid w:val="00DF2209"/>
    <w:rsid w:val="00DF4B94"/>
    <w:rsid w:val="00DF54C6"/>
    <w:rsid w:val="00DF690B"/>
    <w:rsid w:val="00E16DC1"/>
    <w:rsid w:val="00E502BC"/>
    <w:rsid w:val="00E76658"/>
    <w:rsid w:val="00EA2FCC"/>
    <w:rsid w:val="00EA7E5E"/>
    <w:rsid w:val="00EB3B2C"/>
    <w:rsid w:val="00EC79C0"/>
    <w:rsid w:val="00EF477A"/>
    <w:rsid w:val="00EF641C"/>
    <w:rsid w:val="00F327A2"/>
    <w:rsid w:val="00F419CB"/>
    <w:rsid w:val="00F47943"/>
    <w:rsid w:val="00F547F8"/>
    <w:rsid w:val="00F707E1"/>
    <w:rsid w:val="00F83F1A"/>
    <w:rsid w:val="00F86C49"/>
    <w:rsid w:val="00F94EFE"/>
    <w:rsid w:val="00FD29C9"/>
    <w:rsid w:val="00FE73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Абзац списка1,List Paragraph3"/>
    <w:basedOn w:val="a"/>
    <w:link w:val="a5"/>
    <w:uiPriority w:val="34"/>
    <w:qFormat/>
    <w:rsid w:val="00356E8A"/>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356E8A"/>
    <w:rPr>
      <w:rFonts w:ascii="Calibri" w:eastAsia="Calibri" w:hAnsi="Calibri" w:cs="Times New Roman"/>
      <w:sz w:val="20"/>
      <w:szCs w:val="20"/>
      <w:lang w:eastAsia="ru-RU"/>
    </w:rPr>
  </w:style>
  <w:style w:type="paragraph" w:styleId="a6">
    <w:name w:val="No Spacing"/>
    <w:link w:val="a7"/>
    <w:uiPriority w:val="1"/>
    <w:qFormat/>
    <w:rsid w:val="00B91629"/>
    <w:pPr>
      <w:spacing w:after="0" w:line="240" w:lineRule="auto"/>
    </w:pPr>
    <w:rPr>
      <w:rFonts w:eastAsiaTheme="minorEastAsia"/>
      <w:lang w:eastAsia="ru-RU"/>
    </w:rPr>
  </w:style>
  <w:style w:type="character" w:customStyle="1" w:styleId="a7">
    <w:name w:val="Без интервала Знак"/>
    <w:link w:val="a6"/>
    <w:rsid w:val="00B91629"/>
    <w:rPr>
      <w:rFonts w:eastAsiaTheme="minorEastAsia"/>
      <w:lang w:eastAsia="ru-RU"/>
    </w:rPr>
  </w:style>
  <w:style w:type="paragraph" w:customStyle="1" w:styleId="Default">
    <w:name w:val="Default"/>
    <w:rsid w:val="000130F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aliases w:val="Обычный (Web),Знак Знак6"/>
    <w:basedOn w:val="a"/>
    <w:uiPriority w:val="99"/>
    <w:unhideWhenUsed/>
    <w:qFormat/>
    <w:rsid w:val="006074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360D5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360D57"/>
    <w:rPr>
      <w:rFonts w:ascii="Calibri" w:eastAsia="Times New Roman" w:hAnsi="Calibri" w:cs="Times New Roman"/>
    </w:rPr>
  </w:style>
  <w:style w:type="table" w:customStyle="1" w:styleId="1">
    <w:name w:val="Сетка таблицы1"/>
    <w:basedOn w:val="a1"/>
    <w:next w:val="a3"/>
    <w:uiPriority w:val="59"/>
    <w:rsid w:val="00A769C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Emphasis"/>
    <w:uiPriority w:val="20"/>
    <w:qFormat/>
    <w:rsid w:val="007E2A76"/>
    <w:rPr>
      <w:i/>
      <w:iCs/>
    </w:rPr>
  </w:style>
  <w:style w:type="paragraph" w:customStyle="1" w:styleId="10">
    <w:name w:val="Основной текст1"/>
    <w:basedOn w:val="a"/>
    <w:rsid w:val="009B6D69"/>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c">
    <w:name w:val="Balloon Text"/>
    <w:basedOn w:val="a"/>
    <w:link w:val="ad"/>
    <w:uiPriority w:val="99"/>
    <w:semiHidden/>
    <w:unhideWhenUsed/>
    <w:rsid w:val="0067370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737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Абзац списка1,List Paragraph3"/>
    <w:basedOn w:val="a"/>
    <w:link w:val="a5"/>
    <w:uiPriority w:val="34"/>
    <w:qFormat/>
    <w:rsid w:val="00356E8A"/>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356E8A"/>
    <w:rPr>
      <w:rFonts w:ascii="Calibri" w:eastAsia="Calibri" w:hAnsi="Calibri" w:cs="Times New Roman"/>
      <w:sz w:val="20"/>
      <w:szCs w:val="20"/>
      <w:lang w:eastAsia="ru-RU"/>
    </w:rPr>
  </w:style>
  <w:style w:type="paragraph" w:styleId="a6">
    <w:name w:val="No Spacing"/>
    <w:link w:val="a7"/>
    <w:uiPriority w:val="1"/>
    <w:qFormat/>
    <w:rsid w:val="00B91629"/>
    <w:pPr>
      <w:spacing w:after="0" w:line="240" w:lineRule="auto"/>
    </w:pPr>
    <w:rPr>
      <w:rFonts w:eastAsiaTheme="minorEastAsia"/>
      <w:lang w:eastAsia="ru-RU"/>
    </w:rPr>
  </w:style>
  <w:style w:type="character" w:customStyle="1" w:styleId="a7">
    <w:name w:val="Без интервала Знак"/>
    <w:link w:val="a6"/>
    <w:rsid w:val="00B91629"/>
    <w:rPr>
      <w:rFonts w:eastAsiaTheme="minorEastAsia"/>
      <w:lang w:eastAsia="ru-RU"/>
    </w:rPr>
  </w:style>
  <w:style w:type="paragraph" w:customStyle="1" w:styleId="Default">
    <w:name w:val="Default"/>
    <w:rsid w:val="000130F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aliases w:val="Обычный (Web),Знак Знак6"/>
    <w:basedOn w:val="a"/>
    <w:uiPriority w:val="99"/>
    <w:unhideWhenUsed/>
    <w:qFormat/>
    <w:rsid w:val="006074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360D5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360D57"/>
    <w:rPr>
      <w:rFonts w:ascii="Calibri" w:eastAsia="Times New Roman" w:hAnsi="Calibri" w:cs="Times New Roman"/>
    </w:rPr>
  </w:style>
  <w:style w:type="table" w:customStyle="1" w:styleId="1">
    <w:name w:val="Сетка таблицы1"/>
    <w:basedOn w:val="a1"/>
    <w:next w:val="a3"/>
    <w:uiPriority w:val="59"/>
    <w:rsid w:val="00A769C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Emphasis"/>
    <w:uiPriority w:val="20"/>
    <w:qFormat/>
    <w:rsid w:val="007E2A76"/>
    <w:rPr>
      <w:i/>
      <w:iCs/>
    </w:rPr>
  </w:style>
  <w:style w:type="paragraph" w:customStyle="1" w:styleId="10">
    <w:name w:val="Основной текст1"/>
    <w:basedOn w:val="a"/>
    <w:rsid w:val="009B6D69"/>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c">
    <w:name w:val="Balloon Text"/>
    <w:basedOn w:val="a"/>
    <w:link w:val="ad"/>
    <w:uiPriority w:val="99"/>
    <w:semiHidden/>
    <w:unhideWhenUsed/>
    <w:rsid w:val="0067370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737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4576419">
      <w:bodyDiv w:val="1"/>
      <w:marLeft w:val="0"/>
      <w:marRight w:val="0"/>
      <w:marTop w:val="0"/>
      <w:marBottom w:val="0"/>
      <w:divBdr>
        <w:top w:val="none" w:sz="0" w:space="0" w:color="auto"/>
        <w:left w:val="none" w:sz="0" w:space="0" w:color="auto"/>
        <w:bottom w:val="none" w:sz="0" w:space="0" w:color="auto"/>
        <w:right w:val="none" w:sz="0" w:space="0" w:color="auto"/>
      </w:divBdr>
    </w:div>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A3AC18-9735-4F26-A5A9-EA2C77A24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622</Words>
  <Characters>3546</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7</cp:revision>
  <cp:lastPrinted>2020-05-20T04:51:00Z</cp:lastPrinted>
  <dcterms:created xsi:type="dcterms:W3CDTF">2024-10-14T08:08:00Z</dcterms:created>
  <dcterms:modified xsi:type="dcterms:W3CDTF">2026-10-21T09:19:00Z</dcterms:modified>
</cp:coreProperties>
</file>