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64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426235" w:rsidRPr="00742F9D" w:rsidTr="009402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8A2B1A" w:rsidRPr="00426235" w:rsidRDefault="00B470FA" w:rsidP="008906F7">
            <w:pPr>
              <w:shd w:val="clear" w:color="auto" w:fill="FFFFFF"/>
              <w:rPr>
                <w:rFonts w:ascii="Times New Roman" w:eastAsia="Times New Roman" w:hAnsi="Times New Roman" w:cs="Times New Roman"/>
                <w:sz w:val="24"/>
                <w:szCs w:val="24"/>
                <w:lang w:eastAsia="ru-RU"/>
              </w:rPr>
            </w:pPr>
            <w:r w:rsidRPr="00426235">
              <w:rPr>
                <w:rFonts w:ascii="Times New Roman" w:eastAsia="Times New Roman" w:hAnsi="Times New Roman" w:cs="Times New Roman"/>
                <w:sz w:val="24"/>
                <w:szCs w:val="24"/>
                <w:lang w:val="kk-KZ" w:eastAsia="ru-RU"/>
              </w:rPr>
              <w:t>Educational program</w:t>
            </w:r>
          </w:p>
        </w:tc>
        <w:tc>
          <w:tcPr>
            <w:tcW w:w="9355" w:type="dxa"/>
            <w:tcBorders>
              <w:bottom w:val="single" w:sz="4" w:space="0" w:color="auto"/>
            </w:tcBorders>
          </w:tcPr>
          <w:p w:rsidR="008A2B1A" w:rsidRPr="00053C86" w:rsidRDefault="001217B5" w:rsidP="008906F7">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217B5">
              <w:rPr>
                <w:rFonts w:ascii="Times New Roman" w:eastAsia="Times New Roman" w:hAnsi="Times New Roman" w:cs="Times New Roman"/>
                <w:sz w:val="24"/>
                <w:szCs w:val="24"/>
                <w:lang w:val="en-US" w:eastAsia="ru-RU"/>
              </w:rPr>
              <w:t>6В11201 Life safety and  environment protection</w:t>
            </w:r>
          </w:p>
        </w:tc>
      </w:tr>
      <w:tr w:rsidR="00426235" w:rsidRPr="00DD6242"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EP purpose </w:t>
            </w:r>
          </w:p>
        </w:tc>
        <w:tc>
          <w:tcPr>
            <w:tcW w:w="9355" w:type="dxa"/>
          </w:tcPr>
          <w:p w:rsidR="00B470FA" w:rsidRPr="00426235" w:rsidRDefault="00DD6242" w:rsidP="00962EE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DD6242">
              <w:rPr>
                <w:rFonts w:ascii="Times New Roman" w:eastAsia="Times New Roman" w:hAnsi="Times New Roman" w:cs="Times New Roman"/>
                <w:sz w:val="24"/>
                <w:szCs w:val="24"/>
                <w:lang w:val="kk-KZ" w:eastAsia="ru-RU"/>
              </w:rPr>
              <w:t>Training of qualified specialists in the field of rescue, emergency work during emergency situations, labor protection, technical education and upbringing, life safety and the environment, competitive in the labor market, able to use systematic theoretical and practical knowledge, be responsible for the results of their professional activities.</w:t>
            </w:r>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EP type</w:t>
            </w:r>
          </w:p>
        </w:tc>
        <w:tc>
          <w:tcPr>
            <w:tcW w:w="9355" w:type="dxa"/>
          </w:tcPr>
          <w:p w:rsidR="00B470FA" w:rsidRPr="00426235" w:rsidRDefault="001217B5" w:rsidP="0094026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1217B5">
              <w:rPr>
                <w:rFonts w:ascii="Times New Roman" w:eastAsia="Times New Roman" w:hAnsi="Times New Roman" w:cs="Times New Roman"/>
                <w:sz w:val="24"/>
                <w:szCs w:val="24"/>
                <w:lang w:eastAsia="ru-RU"/>
              </w:rPr>
              <w:t>Acting</w:t>
            </w:r>
            <w:proofErr w:type="spellEnd"/>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Level on NQF</w:t>
            </w:r>
          </w:p>
        </w:tc>
        <w:tc>
          <w:tcPr>
            <w:tcW w:w="9355" w:type="dxa"/>
          </w:tcPr>
          <w:p w:rsidR="00B470FA" w:rsidRPr="00426235" w:rsidRDefault="00B470FA" w:rsidP="008906F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426235">
              <w:rPr>
                <w:rFonts w:ascii="Times New Roman" w:eastAsia="Times New Roman" w:hAnsi="Times New Roman" w:cs="Times New Roman"/>
                <w:sz w:val="24"/>
                <w:szCs w:val="24"/>
                <w:lang w:eastAsia="ru-RU"/>
              </w:rPr>
              <w:t>6</w:t>
            </w:r>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Level on SQF</w:t>
            </w:r>
          </w:p>
        </w:tc>
        <w:tc>
          <w:tcPr>
            <w:tcW w:w="9355" w:type="dxa"/>
          </w:tcPr>
          <w:p w:rsidR="00B470FA" w:rsidRPr="00426235" w:rsidRDefault="00B470FA" w:rsidP="008906F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426235">
              <w:rPr>
                <w:rFonts w:ascii="Times New Roman" w:eastAsia="Times New Roman" w:hAnsi="Times New Roman" w:cs="Times New Roman"/>
                <w:sz w:val="24"/>
                <w:szCs w:val="24"/>
                <w:lang w:eastAsia="ru-RU"/>
              </w:rPr>
              <w:t>6</w:t>
            </w:r>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EP distinctive features</w:t>
            </w:r>
          </w:p>
        </w:tc>
        <w:tc>
          <w:tcPr>
            <w:tcW w:w="9355" w:type="dxa"/>
          </w:tcPr>
          <w:p w:rsidR="00B470FA" w:rsidRPr="00426235" w:rsidRDefault="00B470FA" w:rsidP="008906F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426235">
              <w:rPr>
                <w:rFonts w:ascii="Times New Roman" w:eastAsia="Times New Roman" w:hAnsi="Times New Roman" w:cs="Times New Roman"/>
                <w:sz w:val="24"/>
                <w:szCs w:val="24"/>
                <w:lang w:eastAsia="ru-RU"/>
              </w:rPr>
              <w:t>No</w:t>
            </w:r>
            <w:proofErr w:type="spellEnd"/>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The awarded academic degree</w:t>
            </w:r>
          </w:p>
        </w:tc>
        <w:tc>
          <w:tcPr>
            <w:tcW w:w="9355" w:type="dxa"/>
          </w:tcPr>
          <w:p w:rsidR="00B470FA" w:rsidRPr="00426235" w:rsidRDefault="00B470FA" w:rsidP="008906F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26235">
              <w:rPr>
                <w:rFonts w:ascii="Times New Roman" w:eastAsia="Times New Roman" w:hAnsi="Times New Roman" w:cs="Times New Roman"/>
                <w:sz w:val="24"/>
                <w:szCs w:val="24"/>
                <w:lang w:val="en-US" w:eastAsia="ru-RU"/>
              </w:rPr>
              <w:t xml:space="preserve">Bachelor </w:t>
            </w:r>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Period of study</w:t>
            </w:r>
          </w:p>
        </w:tc>
        <w:tc>
          <w:tcPr>
            <w:tcW w:w="9355" w:type="dxa"/>
          </w:tcPr>
          <w:p w:rsidR="00B470FA" w:rsidRPr="00426235" w:rsidRDefault="00B470FA" w:rsidP="008906F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426235">
              <w:rPr>
                <w:rFonts w:ascii="Times New Roman" w:eastAsia="Times New Roman" w:hAnsi="Times New Roman" w:cs="Times New Roman"/>
                <w:sz w:val="24"/>
                <w:szCs w:val="24"/>
                <w:lang w:eastAsia="ru-RU"/>
              </w:rPr>
              <w:t>4</w:t>
            </w:r>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Volume of the credits</w:t>
            </w:r>
          </w:p>
        </w:tc>
        <w:tc>
          <w:tcPr>
            <w:tcW w:w="9355" w:type="dxa"/>
          </w:tcPr>
          <w:p w:rsidR="00B470FA" w:rsidRPr="00426235" w:rsidRDefault="00B470FA" w:rsidP="008906F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426235">
              <w:rPr>
                <w:rFonts w:ascii="Times New Roman" w:eastAsia="Times New Roman" w:hAnsi="Times New Roman" w:cs="Times New Roman"/>
                <w:sz w:val="24"/>
                <w:szCs w:val="24"/>
                <w:lang w:eastAsia="ru-RU"/>
              </w:rPr>
              <w:t>240</w:t>
            </w:r>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Language of education</w:t>
            </w:r>
          </w:p>
        </w:tc>
        <w:tc>
          <w:tcPr>
            <w:tcW w:w="9355" w:type="dxa"/>
          </w:tcPr>
          <w:p w:rsidR="00B470FA" w:rsidRPr="00426235" w:rsidRDefault="00B470FA" w:rsidP="00962EE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426235">
              <w:rPr>
                <w:rFonts w:ascii="Times New Roman" w:eastAsia="Times New Roman" w:hAnsi="Times New Roman" w:cs="Times New Roman"/>
                <w:sz w:val="24"/>
                <w:szCs w:val="24"/>
                <w:lang w:val="en-US" w:eastAsia="ru-RU"/>
              </w:rPr>
              <w:t xml:space="preserve">Russian, </w:t>
            </w:r>
            <w:r w:rsidR="00C4030A" w:rsidRPr="00426235">
              <w:rPr>
                <w:rFonts w:ascii="Times New Roman" w:eastAsia="Times New Roman" w:hAnsi="Times New Roman" w:cs="Times New Roman"/>
                <w:sz w:val="24"/>
                <w:szCs w:val="24"/>
                <w:lang w:val="en-US" w:eastAsia="ru-RU"/>
              </w:rPr>
              <w:t>Kazakh</w:t>
            </w:r>
            <w:r w:rsidR="00962EE0">
              <w:rPr>
                <w:rFonts w:ascii="Times New Roman" w:eastAsia="Times New Roman" w:hAnsi="Times New Roman" w:cs="Times New Roman"/>
                <w:sz w:val="24"/>
                <w:szCs w:val="24"/>
                <w:lang w:val="kk-KZ" w:eastAsia="ru-RU"/>
              </w:rPr>
              <w:t xml:space="preserve"> </w:t>
            </w:r>
            <w:r w:rsidRPr="00426235">
              <w:rPr>
                <w:rFonts w:ascii="Times New Roman" w:eastAsia="Times New Roman" w:hAnsi="Times New Roman" w:cs="Times New Roman"/>
                <w:sz w:val="24"/>
                <w:szCs w:val="24"/>
                <w:lang w:eastAsia="ru-RU"/>
              </w:rPr>
              <w:t xml:space="preserve"> </w:t>
            </w:r>
          </w:p>
        </w:tc>
      </w:tr>
      <w:tr w:rsidR="00426235" w:rsidRPr="00426235"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Date of approval EP on the Academic Council </w:t>
            </w:r>
          </w:p>
        </w:tc>
        <w:tc>
          <w:tcPr>
            <w:tcW w:w="9355" w:type="dxa"/>
          </w:tcPr>
          <w:p w:rsidR="00B470FA" w:rsidRPr="00190A91" w:rsidRDefault="00DD6242" w:rsidP="00962EE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D6242">
              <w:rPr>
                <w:rFonts w:ascii="Times New Roman" w:eastAsia="Times New Roman" w:hAnsi="Times New Roman" w:cs="Times New Roman"/>
                <w:sz w:val="24"/>
                <w:szCs w:val="24"/>
                <w:lang w:val="kk-KZ" w:eastAsia="ru-RU"/>
              </w:rPr>
              <w:t>27-04-2026</w:t>
            </w:r>
          </w:p>
        </w:tc>
      </w:tr>
      <w:tr w:rsidR="00426235" w:rsidRPr="00742F9D" w:rsidTr="002458D4">
        <w:tc>
          <w:tcPr>
            <w:cnfStyle w:val="001000000000" w:firstRow="0" w:lastRow="0" w:firstColumn="1" w:lastColumn="0" w:oddVBand="0" w:evenVBand="0" w:oddHBand="0" w:evenHBand="0" w:firstRowFirstColumn="0" w:firstRowLastColumn="0" w:lastRowFirstColumn="0" w:lastRowLastColumn="0"/>
            <w:tcW w:w="5524" w:type="dxa"/>
          </w:tcPr>
          <w:p w:rsidR="00B470FA" w:rsidRPr="00426235" w:rsidRDefault="00B470FA" w:rsidP="008906F7">
            <w:pPr>
              <w:shd w:val="clear" w:color="auto" w:fill="FFFFFF"/>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Professional standard</w:t>
            </w:r>
          </w:p>
        </w:tc>
        <w:tc>
          <w:tcPr>
            <w:tcW w:w="9355" w:type="dxa"/>
          </w:tcPr>
          <w:p w:rsidR="00B470FA" w:rsidRPr="00DD6242" w:rsidRDefault="00DD6242" w:rsidP="00C4030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D6242">
              <w:rPr>
                <w:rFonts w:ascii="Arial" w:hAnsi="Arial" w:cs="Arial"/>
                <w:sz w:val="21"/>
                <w:szCs w:val="21"/>
                <w:shd w:val="clear" w:color="auto" w:fill="FFFFFF"/>
                <w:lang w:val="en-US"/>
              </w:rPr>
              <w:t>Activities of ensuring safety during emergencies</w:t>
            </w:r>
          </w:p>
        </w:tc>
      </w:tr>
    </w:tbl>
    <w:p w:rsidR="00827BE5" w:rsidRPr="00426235" w:rsidRDefault="00827BE5" w:rsidP="008A2B1A">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426235" w:rsidRPr="00190A91" w:rsidTr="009402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190A91" w:rsidRDefault="006D2B70" w:rsidP="00512B28">
            <w:pPr>
              <w:spacing w:before="75"/>
              <w:jc w:val="center"/>
              <w:rPr>
                <w:rFonts w:ascii="Times New Roman" w:eastAsia="Times New Roman" w:hAnsi="Times New Roman" w:cs="Times New Roman"/>
                <w:sz w:val="24"/>
                <w:szCs w:val="24"/>
                <w:lang w:val="en-US" w:eastAsia="ru-RU"/>
              </w:rPr>
            </w:pPr>
            <w:r w:rsidRPr="00190A91">
              <w:rPr>
                <w:rFonts w:ascii="Times New Roman" w:eastAsia="Times New Roman" w:hAnsi="Times New Roman" w:cs="Times New Roman"/>
                <w:sz w:val="24"/>
                <w:szCs w:val="24"/>
                <w:lang w:val="en-US" w:eastAsia="ru-RU"/>
              </w:rPr>
              <w:t>№</w:t>
            </w:r>
          </w:p>
        </w:tc>
        <w:tc>
          <w:tcPr>
            <w:tcW w:w="4764" w:type="pct"/>
            <w:tcBorders>
              <w:bottom w:val="single" w:sz="4" w:space="0" w:color="auto"/>
            </w:tcBorders>
            <w:hideMark/>
          </w:tcPr>
          <w:p w:rsidR="006D2B70" w:rsidRPr="00190A91"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90A91">
              <w:rPr>
                <w:rFonts w:ascii="Times New Roman" w:eastAsia="Times New Roman" w:hAnsi="Times New Roman" w:cs="Times New Roman"/>
                <w:sz w:val="24"/>
                <w:szCs w:val="24"/>
                <w:lang w:val="en-US" w:eastAsia="ru-RU"/>
              </w:rPr>
              <w:tab/>
            </w:r>
            <w:r w:rsidRPr="00190A91">
              <w:rPr>
                <w:rFonts w:ascii="Times New Roman" w:eastAsia="Times New Roman" w:hAnsi="Times New Roman" w:cs="Times New Roman"/>
                <w:sz w:val="24"/>
                <w:szCs w:val="24"/>
                <w:lang w:val="en-US" w:eastAsia="ru-RU"/>
              </w:rPr>
              <w:tab/>
            </w:r>
            <w:r w:rsidR="002F5C33" w:rsidRPr="00426235">
              <w:rPr>
                <w:rFonts w:ascii="Times New Roman" w:eastAsia="Times New Roman" w:hAnsi="Times New Roman" w:cs="Times New Roman"/>
                <w:sz w:val="24"/>
                <w:szCs w:val="24"/>
                <w:lang w:val="kk-KZ" w:eastAsia="ru-RU"/>
              </w:rPr>
              <w:t>Learning outcomes:</w:t>
            </w:r>
          </w:p>
        </w:tc>
      </w:tr>
      <w:tr w:rsidR="00426235" w:rsidRPr="00742F9D"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190A91" w:rsidRDefault="006D2B70" w:rsidP="00512B28">
            <w:pPr>
              <w:spacing w:before="75"/>
              <w:jc w:val="center"/>
              <w:rPr>
                <w:rFonts w:ascii="Times New Roman" w:eastAsia="Times New Roman" w:hAnsi="Times New Roman" w:cs="Times New Roman"/>
                <w:sz w:val="24"/>
                <w:szCs w:val="24"/>
                <w:lang w:val="en-US" w:eastAsia="ru-RU"/>
              </w:rPr>
            </w:pPr>
            <w:r w:rsidRPr="00190A91">
              <w:rPr>
                <w:rFonts w:ascii="Times New Roman" w:eastAsia="Times New Roman" w:hAnsi="Times New Roman" w:cs="Times New Roman"/>
                <w:sz w:val="24"/>
                <w:szCs w:val="24"/>
                <w:lang w:val="en-US" w:eastAsia="ru-RU"/>
              </w:rPr>
              <w:t>1</w:t>
            </w:r>
          </w:p>
        </w:tc>
        <w:tc>
          <w:tcPr>
            <w:tcW w:w="4764" w:type="pct"/>
          </w:tcPr>
          <w:p w:rsidR="006D2B70" w:rsidRPr="00426235" w:rsidRDefault="00DD624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D6242">
              <w:rPr>
                <w:rFonts w:ascii="Times New Roman" w:eastAsia="Times New Roman" w:hAnsi="Times New Roman" w:cs="Times New Roman"/>
                <w:sz w:val="24"/>
                <w:szCs w:val="24"/>
                <w:lang w:val="kk-KZ" w:eastAsia="ru-RU"/>
              </w:rPr>
              <w:t>Apply the regulatory legal acts of the Republic of Kazakhstan, the principles of professional ethics, academic integrity, and anti-corruption culture in solving professional tasks in the fields of life safety, occupational safety, and environmental protection.</w:t>
            </w:r>
          </w:p>
        </w:tc>
      </w:tr>
      <w:tr w:rsidR="00426235" w:rsidRPr="00742F9D"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426235" w:rsidRDefault="006D2B70" w:rsidP="00512B28">
            <w:pPr>
              <w:spacing w:before="75"/>
              <w:jc w:val="center"/>
              <w:rPr>
                <w:rFonts w:ascii="Times New Roman" w:eastAsia="Times New Roman" w:hAnsi="Times New Roman" w:cs="Times New Roman"/>
                <w:sz w:val="24"/>
                <w:szCs w:val="24"/>
                <w:lang w:eastAsia="ru-RU"/>
              </w:rPr>
            </w:pPr>
            <w:r w:rsidRPr="00426235">
              <w:rPr>
                <w:rFonts w:ascii="Times New Roman" w:eastAsia="Times New Roman" w:hAnsi="Times New Roman" w:cs="Times New Roman"/>
                <w:sz w:val="24"/>
                <w:szCs w:val="24"/>
                <w:lang w:eastAsia="ru-RU"/>
              </w:rPr>
              <w:t>2</w:t>
            </w:r>
          </w:p>
        </w:tc>
        <w:tc>
          <w:tcPr>
            <w:tcW w:w="4764" w:type="pct"/>
          </w:tcPr>
          <w:p w:rsidR="006D2B70" w:rsidRPr="00426235" w:rsidRDefault="00DD624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D6242">
              <w:rPr>
                <w:rFonts w:ascii="Times New Roman" w:eastAsia="Times New Roman" w:hAnsi="Times New Roman" w:cs="Times New Roman"/>
                <w:sz w:val="24"/>
                <w:szCs w:val="24"/>
                <w:lang w:val="en-US" w:eastAsia="ru-RU"/>
              </w:rPr>
              <w:t>Plan, organize, and conduct scientific research, analyze and interpret research results, and use modern research methods, information technologies, and scientific information to solve professional tasks in the fields of life safety and environmental protection.</w:t>
            </w:r>
          </w:p>
        </w:tc>
      </w:tr>
      <w:tr w:rsidR="00426235" w:rsidRPr="00742F9D"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426235" w:rsidRDefault="006D2B70" w:rsidP="00512B28">
            <w:pPr>
              <w:spacing w:before="75"/>
              <w:jc w:val="center"/>
              <w:rPr>
                <w:rFonts w:ascii="Times New Roman" w:eastAsia="Times New Roman" w:hAnsi="Times New Roman" w:cs="Times New Roman"/>
                <w:sz w:val="24"/>
                <w:szCs w:val="24"/>
                <w:lang w:eastAsia="ru-RU"/>
              </w:rPr>
            </w:pPr>
            <w:r w:rsidRPr="00426235">
              <w:rPr>
                <w:rFonts w:ascii="Times New Roman" w:eastAsia="Times New Roman" w:hAnsi="Times New Roman" w:cs="Times New Roman"/>
                <w:sz w:val="24"/>
                <w:szCs w:val="24"/>
                <w:lang w:eastAsia="ru-RU"/>
              </w:rPr>
              <w:t>3</w:t>
            </w:r>
          </w:p>
        </w:tc>
        <w:tc>
          <w:tcPr>
            <w:tcW w:w="4764" w:type="pct"/>
          </w:tcPr>
          <w:p w:rsidR="006D2B70" w:rsidRPr="00190A91" w:rsidRDefault="00DD6242"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D6242">
              <w:rPr>
                <w:rFonts w:ascii="Times New Roman" w:eastAsia="Times New Roman" w:hAnsi="Times New Roman" w:cs="Times New Roman"/>
                <w:sz w:val="24"/>
                <w:szCs w:val="24"/>
                <w:lang w:val="kk-KZ" w:eastAsia="ru-RU"/>
              </w:rPr>
              <w:t>Identify hazardous and harmful occupational factors, assess occupational risks, analyze the causes of emergencies, and develop measures to prevent occupational injuries and reduce professional risks.</w:t>
            </w:r>
          </w:p>
        </w:tc>
      </w:tr>
      <w:tr w:rsidR="00426235" w:rsidRPr="00742F9D"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426235" w:rsidRDefault="006D2B70" w:rsidP="00512B28">
            <w:pPr>
              <w:spacing w:before="75"/>
              <w:jc w:val="center"/>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4</w:t>
            </w:r>
          </w:p>
        </w:tc>
        <w:tc>
          <w:tcPr>
            <w:tcW w:w="4764" w:type="pct"/>
          </w:tcPr>
          <w:p w:rsidR="006D2B70" w:rsidRPr="00426235" w:rsidRDefault="00DD624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D6242">
              <w:rPr>
                <w:rFonts w:ascii="Times New Roman" w:eastAsia="Times New Roman" w:hAnsi="Times New Roman" w:cs="Times New Roman"/>
                <w:sz w:val="24"/>
                <w:szCs w:val="24"/>
                <w:lang w:val="en-US" w:eastAsia="ru-RU"/>
              </w:rPr>
              <w:t>Apply mathematical, physical, and engineering models, digital technologies, information and communication technologies, and artificial intelligence tools to analyze production processes, predict hazards, and make professional decisions.</w:t>
            </w:r>
          </w:p>
        </w:tc>
      </w:tr>
      <w:tr w:rsidR="00426235" w:rsidRPr="00742F9D"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426235" w:rsidRDefault="006D2B70" w:rsidP="00512B28">
            <w:pPr>
              <w:spacing w:before="75"/>
              <w:jc w:val="center"/>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5</w:t>
            </w:r>
          </w:p>
        </w:tc>
        <w:tc>
          <w:tcPr>
            <w:tcW w:w="4764" w:type="pct"/>
          </w:tcPr>
          <w:p w:rsidR="006D2B70" w:rsidRPr="00426235" w:rsidRDefault="00DD624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D6242">
              <w:rPr>
                <w:rFonts w:ascii="Times New Roman" w:eastAsia="Times New Roman" w:hAnsi="Times New Roman" w:cs="Times New Roman"/>
                <w:sz w:val="24"/>
                <w:szCs w:val="24"/>
                <w:lang w:val="en-US" w:eastAsia="ru-RU"/>
              </w:rPr>
              <w:t>Assess the state of occupational safety and health at enterprises, carry out internal monitoring of working conditions, analyze the causes of occupational accidents and diseases, and develop preventive measures.</w:t>
            </w:r>
          </w:p>
        </w:tc>
      </w:tr>
      <w:tr w:rsidR="00426235" w:rsidRPr="00742F9D"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426235" w:rsidRDefault="006D2B70" w:rsidP="00512B28">
            <w:pPr>
              <w:spacing w:before="75"/>
              <w:jc w:val="center"/>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6</w:t>
            </w:r>
          </w:p>
        </w:tc>
        <w:tc>
          <w:tcPr>
            <w:tcW w:w="4764" w:type="pct"/>
          </w:tcPr>
          <w:p w:rsidR="006D2B70" w:rsidRPr="00426235" w:rsidRDefault="00DD624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D6242">
              <w:rPr>
                <w:rFonts w:ascii="Times New Roman" w:eastAsia="Times New Roman" w:hAnsi="Times New Roman" w:cs="Times New Roman"/>
                <w:sz w:val="24"/>
                <w:szCs w:val="24"/>
                <w:lang w:val="en-US" w:eastAsia="ru-RU"/>
              </w:rPr>
              <w:t>Organize and implement measures to protect workers, the population, and the environment from natural, technological, and industrial hazards, ensure the functioning of the occupational safety and health management system, and document the results of occupational risk assessments.</w:t>
            </w:r>
          </w:p>
        </w:tc>
      </w:tr>
      <w:tr w:rsidR="00426235" w:rsidRPr="00742F9D"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426235" w:rsidRDefault="006D2B70" w:rsidP="00512B28">
            <w:pPr>
              <w:spacing w:before="75"/>
              <w:jc w:val="center"/>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7</w:t>
            </w:r>
          </w:p>
        </w:tc>
        <w:tc>
          <w:tcPr>
            <w:tcW w:w="4764" w:type="pct"/>
          </w:tcPr>
          <w:p w:rsidR="006D2B70" w:rsidRPr="00426235" w:rsidRDefault="00DD6242"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D6242">
              <w:rPr>
                <w:rFonts w:ascii="Times New Roman" w:hAnsi="Times New Roman" w:cs="Times New Roman"/>
                <w:sz w:val="24"/>
                <w:szCs w:val="24"/>
                <w:lang w:val="en-US"/>
              </w:rPr>
              <w:t>Monitor compliance with the legislation of the Republic of Kazakhstan, regulatory legal acts, and occupational safety and health standards, conduct workplace certification, and assess working conditions and the production environment.</w:t>
            </w:r>
          </w:p>
        </w:tc>
      </w:tr>
      <w:tr w:rsidR="00426235" w:rsidRPr="00742F9D"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426235" w:rsidRDefault="006D2B70" w:rsidP="00512B28">
            <w:pPr>
              <w:spacing w:before="75"/>
              <w:jc w:val="center"/>
              <w:rPr>
                <w:rFonts w:ascii="Times New Roman" w:eastAsia="Times New Roman" w:hAnsi="Times New Roman" w:cs="Times New Roman"/>
                <w:sz w:val="24"/>
                <w:szCs w:val="24"/>
                <w:lang w:val="kk-KZ" w:eastAsia="ru-RU"/>
              </w:rPr>
            </w:pPr>
            <w:r w:rsidRPr="00426235">
              <w:rPr>
                <w:rFonts w:ascii="Times New Roman" w:eastAsia="Times New Roman" w:hAnsi="Times New Roman" w:cs="Times New Roman"/>
                <w:sz w:val="24"/>
                <w:szCs w:val="24"/>
                <w:lang w:val="kk-KZ" w:eastAsia="ru-RU"/>
              </w:rPr>
              <w:t>8</w:t>
            </w:r>
          </w:p>
        </w:tc>
        <w:tc>
          <w:tcPr>
            <w:tcW w:w="4764" w:type="pct"/>
          </w:tcPr>
          <w:p w:rsidR="006D2B70" w:rsidRPr="00426235" w:rsidRDefault="00DD624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D6242">
              <w:rPr>
                <w:rFonts w:ascii="Times New Roman" w:eastAsia="Times New Roman" w:hAnsi="Times New Roman" w:cs="Times New Roman"/>
                <w:sz w:val="24"/>
                <w:szCs w:val="24"/>
                <w:lang w:val="kk-KZ" w:eastAsia="ru-RU"/>
              </w:rPr>
              <w:t xml:space="preserve">Organize training, safety instruction, and professional development of employees in occupational safety and health, develop educational and </w:t>
            </w:r>
            <w:r w:rsidRPr="00DD6242">
              <w:rPr>
                <w:rFonts w:ascii="Times New Roman" w:eastAsia="Times New Roman" w:hAnsi="Times New Roman" w:cs="Times New Roman"/>
                <w:sz w:val="24"/>
                <w:szCs w:val="24"/>
                <w:lang w:val="kk-KZ" w:eastAsia="ru-RU"/>
              </w:rPr>
              <w:lastRenderedPageBreak/>
              <w:t>methodological materials, and assess the level of compliance with safety requirements.</w:t>
            </w:r>
          </w:p>
        </w:tc>
      </w:tr>
      <w:tr w:rsidR="002458D4" w:rsidRPr="00742F9D" w:rsidTr="002458D4">
        <w:tc>
          <w:tcPr>
            <w:cnfStyle w:val="001000000000" w:firstRow="0" w:lastRow="0" w:firstColumn="1" w:lastColumn="0" w:oddVBand="0" w:evenVBand="0" w:oddHBand="0" w:evenHBand="0" w:firstRowFirstColumn="0" w:firstRowLastColumn="0" w:lastRowFirstColumn="0" w:lastRowLastColumn="0"/>
            <w:tcW w:w="236" w:type="pct"/>
          </w:tcPr>
          <w:p w:rsidR="006D2B70" w:rsidRPr="002458D4" w:rsidRDefault="006D2B70" w:rsidP="00512B28">
            <w:pPr>
              <w:spacing w:before="75"/>
              <w:jc w:val="center"/>
              <w:rPr>
                <w:rFonts w:ascii="Times New Roman" w:eastAsia="Times New Roman" w:hAnsi="Times New Roman" w:cs="Times New Roman"/>
                <w:sz w:val="24"/>
                <w:szCs w:val="24"/>
                <w:lang w:val="kk-KZ" w:eastAsia="ru-RU"/>
              </w:rPr>
            </w:pPr>
            <w:r w:rsidRPr="002458D4">
              <w:rPr>
                <w:rFonts w:ascii="Times New Roman" w:eastAsia="Times New Roman" w:hAnsi="Times New Roman" w:cs="Times New Roman"/>
                <w:sz w:val="24"/>
                <w:szCs w:val="24"/>
                <w:lang w:val="kk-KZ" w:eastAsia="ru-RU"/>
              </w:rPr>
              <w:lastRenderedPageBreak/>
              <w:t>9</w:t>
            </w:r>
          </w:p>
        </w:tc>
        <w:tc>
          <w:tcPr>
            <w:tcW w:w="4764" w:type="pct"/>
          </w:tcPr>
          <w:p w:rsidR="006D2B70" w:rsidRPr="002458D4" w:rsidRDefault="00DD624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D6242">
              <w:rPr>
                <w:rFonts w:ascii="Times New Roman" w:eastAsia="Times New Roman" w:hAnsi="Times New Roman" w:cs="Times New Roman"/>
                <w:sz w:val="24"/>
                <w:szCs w:val="24"/>
                <w:lang w:val="kk-KZ" w:eastAsia="ru-RU"/>
              </w:rPr>
              <w:t>Use collective and personal protective equipment, modern technical safety systems, and methods for monitoring the production and environment to prevent and minimize the impact of hazardous factors.</w:t>
            </w:r>
          </w:p>
        </w:tc>
      </w:tr>
      <w:tr w:rsidR="00C4030A" w:rsidRPr="00742F9D" w:rsidTr="002458D4">
        <w:tc>
          <w:tcPr>
            <w:cnfStyle w:val="001000000000" w:firstRow="0" w:lastRow="0" w:firstColumn="1" w:lastColumn="0" w:oddVBand="0" w:evenVBand="0" w:oddHBand="0" w:evenHBand="0" w:firstRowFirstColumn="0" w:firstRowLastColumn="0" w:lastRowFirstColumn="0" w:lastRowLastColumn="0"/>
            <w:tcW w:w="236" w:type="pct"/>
          </w:tcPr>
          <w:p w:rsidR="00C4030A" w:rsidRPr="00C4030A" w:rsidRDefault="00C4030A" w:rsidP="00512B28">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4764" w:type="pct"/>
          </w:tcPr>
          <w:p w:rsidR="00C4030A" w:rsidRPr="002458D4" w:rsidRDefault="00DD624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D6242">
              <w:rPr>
                <w:rFonts w:ascii="Times New Roman" w:eastAsia="Times New Roman" w:hAnsi="Times New Roman" w:cs="Times New Roman"/>
                <w:sz w:val="24"/>
                <w:szCs w:val="24"/>
                <w:lang w:val="kk-KZ" w:eastAsia="ru-RU"/>
              </w:rPr>
              <w:t>Make organizational and managerial decisions to ensure life safety, occupational safety, and environmental protection, provide information and analytical support for organizational activities, and develop technical, organizational, and administrative documentation in the field of occupational safety and health.</w:t>
            </w:r>
          </w:p>
        </w:tc>
      </w:tr>
      <w:tr w:rsidR="00DD6242" w:rsidRPr="00742F9D" w:rsidTr="002458D4">
        <w:tc>
          <w:tcPr>
            <w:cnfStyle w:val="001000000000" w:firstRow="0" w:lastRow="0" w:firstColumn="1" w:lastColumn="0" w:oddVBand="0" w:evenVBand="0" w:oddHBand="0" w:evenHBand="0" w:firstRowFirstColumn="0" w:firstRowLastColumn="0" w:lastRowFirstColumn="0" w:lastRowLastColumn="0"/>
            <w:tcW w:w="236" w:type="pct"/>
          </w:tcPr>
          <w:p w:rsidR="00DD6242" w:rsidRPr="00DD6242" w:rsidRDefault="00DD6242"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Pr>
          <w:p w:rsidR="00DD6242" w:rsidRPr="00DD6242" w:rsidRDefault="00DD6242"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D6242">
              <w:rPr>
                <w:rFonts w:ascii="Times New Roman" w:eastAsia="Times New Roman" w:hAnsi="Times New Roman" w:cs="Times New Roman"/>
                <w:sz w:val="24"/>
                <w:szCs w:val="24"/>
                <w:lang w:val="kk-KZ" w:eastAsia="ru-RU"/>
              </w:rPr>
              <w:t>Evaluate and apply research methods and innovative approaches to the analysis of social, legal, economic, entrepreneurial, industrial and environmental processes, and apply the principles of financial literacy, academic integrity, anti-corruption culture, inclusion and sustainable development in solving professional and social tasks.</w:t>
            </w:r>
            <w:bookmarkStart w:id="0" w:name="_GoBack"/>
            <w:bookmarkEnd w:id="0"/>
          </w:p>
        </w:tc>
      </w:tr>
    </w:tbl>
    <w:p w:rsidR="00840D8F" w:rsidRDefault="00840D8F" w:rsidP="008A2B1A">
      <w:pPr>
        <w:rPr>
          <w:lang w:val="kk-KZ"/>
        </w:rPr>
      </w:pPr>
    </w:p>
    <w:p w:rsidR="00840D8F" w:rsidRDefault="00840D8F">
      <w:pPr>
        <w:rPr>
          <w:lang w:val="kk-KZ"/>
        </w:rPr>
      </w:pPr>
    </w:p>
    <w:sectPr w:rsidR="00840D8F"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53C86"/>
    <w:rsid w:val="000E0437"/>
    <w:rsid w:val="001217B5"/>
    <w:rsid w:val="0017400A"/>
    <w:rsid w:val="00190A91"/>
    <w:rsid w:val="001E3EF0"/>
    <w:rsid w:val="001F12B8"/>
    <w:rsid w:val="002110F0"/>
    <w:rsid w:val="002342A7"/>
    <w:rsid w:val="002458D4"/>
    <w:rsid w:val="002C5530"/>
    <w:rsid w:val="002F5C33"/>
    <w:rsid w:val="003237F2"/>
    <w:rsid w:val="00426235"/>
    <w:rsid w:val="00465CC4"/>
    <w:rsid w:val="005B1B17"/>
    <w:rsid w:val="006133EB"/>
    <w:rsid w:val="00693A94"/>
    <w:rsid w:val="006D2B70"/>
    <w:rsid w:val="00726412"/>
    <w:rsid w:val="00733407"/>
    <w:rsid w:val="00742F9D"/>
    <w:rsid w:val="00827BE5"/>
    <w:rsid w:val="00840D8F"/>
    <w:rsid w:val="008906F7"/>
    <w:rsid w:val="008A2B1A"/>
    <w:rsid w:val="00902806"/>
    <w:rsid w:val="0092523A"/>
    <w:rsid w:val="00940264"/>
    <w:rsid w:val="00962EE0"/>
    <w:rsid w:val="009C049E"/>
    <w:rsid w:val="009C10A2"/>
    <w:rsid w:val="009C4DB0"/>
    <w:rsid w:val="009D3CE7"/>
    <w:rsid w:val="00A00985"/>
    <w:rsid w:val="00AD1D12"/>
    <w:rsid w:val="00B470FA"/>
    <w:rsid w:val="00B93898"/>
    <w:rsid w:val="00BB13A9"/>
    <w:rsid w:val="00BC72F4"/>
    <w:rsid w:val="00C02286"/>
    <w:rsid w:val="00C4030A"/>
    <w:rsid w:val="00C82115"/>
    <w:rsid w:val="00CC0700"/>
    <w:rsid w:val="00D51192"/>
    <w:rsid w:val="00DA5772"/>
    <w:rsid w:val="00DC6089"/>
    <w:rsid w:val="00DD6242"/>
    <w:rsid w:val="00E17DA3"/>
    <w:rsid w:val="00E26C87"/>
    <w:rsid w:val="00E27653"/>
    <w:rsid w:val="00F45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29824">
      <w:bodyDiv w:val="1"/>
      <w:marLeft w:val="0"/>
      <w:marRight w:val="0"/>
      <w:marTop w:val="0"/>
      <w:marBottom w:val="0"/>
      <w:divBdr>
        <w:top w:val="none" w:sz="0" w:space="0" w:color="auto"/>
        <w:left w:val="none" w:sz="0" w:space="0" w:color="auto"/>
        <w:bottom w:val="none" w:sz="0" w:space="0" w:color="auto"/>
        <w:right w:val="none" w:sz="0" w:space="0" w:color="auto"/>
      </w:divBdr>
    </w:div>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534</Words>
  <Characters>3049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6</cp:revision>
  <dcterms:created xsi:type="dcterms:W3CDTF">2024-10-16T11:51:00Z</dcterms:created>
  <dcterms:modified xsi:type="dcterms:W3CDTF">2026-10-21T09:52:00Z</dcterms:modified>
</cp:coreProperties>
</file>