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630BD" w:rsidRPr="002630BD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462699" w:rsidRDefault="00462699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6В11201 Безопасность жизнедеятельности и защита окружающей среды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2630BD" w:rsidRDefault="004015EB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квалифицированных специалистов в области спасательных, неотложных работ во время чрезвычайных ситуаций, охраны труда, технического образования и воспитания, безопасности жизнедеятельности и окружающей среды, конкурентоспособных на рынке труда, способных использовать систематизированные теоретические и практические знания, нести ответственность за результаты своей профессиональной деятельности.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2630BD" w:rsidRDefault="005B1B17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2630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8557B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8557B" w:rsidRPr="006D6966" w:rsidRDefault="00D8557B" w:rsidP="0077638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6D6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D8557B" w:rsidRPr="00262E7F" w:rsidRDefault="004015EB" w:rsidP="00614E3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27-04-2026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62E7F" w:rsidRDefault="004015EB" w:rsidP="00262E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по обеспечению безопасности в чрезвычайных ситуациях (приказ Министра внутренних дел Республики Казахстан от 18 декабря 2019 года № 1069, приказ Министра по чрезвычайным ситуациям РК от 29.12.2022 № 356)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2630B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нормативные правовые акты Республики Казахстан, принципы профессиональной этики, академической честности и антикоррупционной культуры при решении профессиональных задач в области безопасности жизнедеятельности, охраны труда и защиты окружающей среды.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Планировать, организовывать и проводить научные исследования, анализировать и интерпретировать их результаты, использовать современные методы научного познания, информационные технологии и научную информацию для решения профессиональных задач в области безопасности жизнедеятельности и охраны окружающей среды.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4015EB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Идентифицировать опасные и вредные производственные факторы, проводить оценку профессиональных рисков, анализировать причины возникновения чрезвычайных ситуаций и разрабатывать мероприятия по предупреждению производственного травматизма и снижению профессиональных рисков.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математические, физические, инженерные модели, цифровые технологии, информационно-коммуникационные технологии и элементы искусственного интеллекта для анализа производственных процессов, прогнозирования опасностей и принятия профессиональных решений.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540F04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состояние безопасности и охраны труда на производстве, осуществлять внутренний контроль условий труда, анализировать причины несчастных случаев и профессиональных заболеваний, разрабатывать мероприятия по их предупреждению.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реализовывать мероприятия по защите работников, населения и окружающей среды от опасностей природного, техногенного и производственного характера, обеспечивать функционирование системы управления безопасностью и охраной труда, осуществлять документирование результатов оценки профессиональных рисков.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4015EB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5EB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соблюдения требований законодательства Республики Казахстан, нормативных правовых актов и стандартов в области безопасности и охраны труда, проводить аттестацию рабочих мест, оценку условий труда и производственной среды.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обучение, инструктаж, повышение квалификации работников по вопросам безопасности и охраны труда, разрабатывать учебно-методические материалы и оценивать уровень усвоения требований безопасности.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средства коллективной и индивидуальной защиты, современные технические средства обеспечения безопасности, методы мониторинга производственной и окружающей среды для предупреждения и минимизации воздействия опасных факторов.</w:t>
            </w:r>
          </w:p>
        </w:tc>
      </w:tr>
      <w:tr w:rsidR="00614E3F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14E3F" w:rsidRPr="00540F04" w:rsidRDefault="00614E3F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14E3F" w:rsidRPr="00614E3F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Принимать организационные и управленческие решения по обеспечению безопасности жизнедеятельности, охраны труда и защиты окружающей среды, осуществлять информационно-аналитическое сопровождение деятельности организации и разрабатывать техническую и организационно-распорядительную документацию в области безопасности и охраны труда.</w:t>
            </w:r>
          </w:p>
        </w:tc>
      </w:tr>
      <w:tr w:rsidR="004015EB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015EB" w:rsidRDefault="004015E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4015EB" w:rsidRPr="004015EB" w:rsidRDefault="004015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15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правовых, экономических, предпринимательских, производственных и экологических процессов, применять принципы финансовой грамотности, академической честности, антикоррупционной культуры, инклюзии и устойчивого развития при решении профессиональных и социальных задач.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2630B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110F0"/>
    <w:rsid w:val="002342A7"/>
    <w:rsid w:val="00262E7F"/>
    <w:rsid w:val="002630BD"/>
    <w:rsid w:val="002C5530"/>
    <w:rsid w:val="003237F2"/>
    <w:rsid w:val="00400AB4"/>
    <w:rsid w:val="004015EB"/>
    <w:rsid w:val="00462699"/>
    <w:rsid w:val="00465CC4"/>
    <w:rsid w:val="005734D5"/>
    <w:rsid w:val="005B1B17"/>
    <w:rsid w:val="00614E3F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AD1E8C"/>
    <w:rsid w:val="00BB13A9"/>
    <w:rsid w:val="00BC72F4"/>
    <w:rsid w:val="00C82115"/>
    <w:rsid w:val="00CC0700"/>
    <w:rsid w:val="00D51192"/>
    <w:rsid w:val="00D8557B"/>
    <w:rsid w:val="00DA5772"/>
    <w:rsid w:val="00DC6089"/>
    <w:rsid w:val="00E17DA3"/>
    <w:rsid w:val="00E26C87"/>
    <w:rsid w:val="00F0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6</cp:revision>
  <dcterms:created xsi:type="dcterms:W3CDTF">2024-10-08T10:32:00Z</dcterms:created>
  <dcterms:modified xsi:type="dcterms:W3CDTF">2026-10-21T09:50:00Z</dcterms:modified>
</cp:coreProperties>
</file>