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0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C2FCC" w:rsidRPr="006A0249" w:rsidTr="003C2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3E5209" w:rsidRPr="003C2FCC" w:rsidRDefault="003E5209" w:rsidP="003E5209">
            <w:pPr>
              <w:shd w:val="clear" w:color="auto" w:fill="FFFFFF"/>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3E5209" w:rsidRPr="004D5523" w:rsidRDefault="004D5523" w:rsidP="003E52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4D5523">
              <w:rPr>
                <w:lang w:val="en-US"/>
              </w:rPr>
              <w:t xml:space="preserve"> </w:t>
            </w:r>
            <w:r w:rsidRPr="004D5523">
              <w:rPr>
                <w:rFonts w:ascii="Times New Roman" w:eastAsia="Times New Roman" w:hAnsi="Times New Roman" w:cs="Times New Roman"/>
                <w:sz w:val="24"/>
                <w:szCs w:val="24"/>
                <w:lang w:val="kk-KZ" w:eastAsia="ru-RU"/>
              </w:rPr>
              <w:t>7M01404 Artistic production, graphics and designing</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EP purpose </w:t>
            </w:r>
          </w:p>
        </w:tc>
        <w:tc>
          <w:tcPr>
            <w:tcW w:w="9355" w:type="dxa"/>
          </w:tcPr>
          <w:p w:rsidR="003E5209" w:rsidRPr="003C2FCC" w:rsidRDefault="006A024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6A0249">
              <w:rPr>
                <w:rFonts w:ascii="Times New Roman" w:eastAsia="Times New Roman" w:hAnsi="Times New Roman" w:cs="Times New Roman"/>
                <w:sz w:val="24"/>
                <w:szCs w:val="24"/>
                <w:lang w:val="en-US" w:eastAsia="ru-RU"/>
              </w:rPr>
              <w:t xml:space="preserve">Ensuring high-quality training of specialists in the field of postgraduate education in demand by society, who are able to actively contribute to the socio-economic development of the Republic of Kazakhstan and the </w:t>
            </w:r>
            <w:proofErr w:type="spellStart"/>
            <w:r w:rsidRPr="006A0249">
              <w:rPr>
                <w:rFonts w:ascii="Times New Roman" w:eastAsia="Times New Roman" w:hAnsi="Times New Roman" w:cs="Times New Roman"/>
                <w:sz w:val="24"/>
                <w:szCs w:val="24"/>
                <w:lang w:val="en-US" w:eastAsia="ru-RU"/>
              </w:rPr>
              <w:t>Zhetysu</w:t>
            </w:r>
            <w:proofErr w:type="spellEnd"/>
            <w:r w:rsidRPr="006A0249">
              <w:rPr>
                <w:rFonts w:ascii="Times New Roman" w:eastAsia="Times New Roman" w:hAnsi="Times New Roman" w:cs="Times New Roman"/>
                <w:sz w:val="24"/>
                <w:szCs w:val="24"/>
                <w:lang w:val="en-US" w:eastAsia="ru-RU"/>
              </w:rPr>
              <w:t xml:space="preserve"> region, meet the needs of the labor market and comply with international education standards.</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EP type</w:t>
            </w:r>
          </w:p>
        </w:tc>
        <w:tc>
          <w:tcPr>
            <w:tcW w:w="9355" w:type="dxa"/>
          </w:tcPr>
          <w:p w:rsidR="003E5209" w:rsidRPr="0089781A" w:rsidRDefault="006A0249" w:rsidP="0089781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A0249">
              <w:rPr>
                <w:rFonts w:ascii="Times New Roman" w:eastAsia="Times New Roman" w:hAnsi="Times New Roman" w:cs="Times New Roman"/>
                <w:sz w:val="24"/>
                <w:szCs w:val="24"/>
                <w:lang w:val="kk-KZ" w:eastAsia="ru-RU"/>
              </w:rPr>
              <w:t>Acting EP</w:t>
            </w:r>
            <w:r w:rsidR="0089781A">
              <w:rPr>
                <w:rFonts w:ascii="Times New Roman" w:eastAsia="Times New Roman" w:hAnsi="Times New Roman" w:cs="Times New Roman"/>
                <w:sz w:val="24"/>
                <w:szCs w:val="24"/>
                <w:lang w:val="en-US" w:eastAsia="ru-RU"/>
              </w:rPr>
              <w:t xml:space="preserve"> </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Level on NQF</w:t>
            </w:r>
          </w:p>
        </w:tc>
        <w:tc>
          <w:tcPr>
            <w:tcW w:w="9355" w:type="dxa"/>
          </w:tcPr>
          <w:p w:rsidR="003E5209" w:rsidRPr="003C2FCC"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7</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Level on SQF</w:t>
            </w:r>
          </w:p>
        </w:tc>
        <w:tc>
          <w:tcPr>
            <w:tcW w:w="9355" w:type="dxa"/>
          </w:tcPr>
          <w:p w:rsidR="003E5209" w:rsidRPr="003C2FCC"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7</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EP distinctive features</w:t>
            </w:r>
          </w:p>
        </w:tc>
        <w:tc>
          <w:tcPr>
            <w:tcW w:w="9355" w:type="dxa"/>
          </w:tcPr>
          <w:p w:rsidR="003E5209" w:rsidRPr="003C2FCC"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3C2FCC">
              <w:rPr>
                <w:rFonts w:ascii="Times New Roman" w:eastAsia="Times New Roman" w:hAnsi="Times New Roman" w:cs="Times New Roman"/>
                <w:sz w:val="24"/>
                <w:szCs w:val="24"/>
                <w:lang w:eastAsia="ru-RU"/>
              </w:rPr>
              <w:t>No</w:t>
            </w:r>
            <w:proofErr w:type="spellEnd"/>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The awarded academic degree</w:t>
            </w:r>
          </w:p>
        </w:tc>
        <w:tc>
          <w:tcPr>
            <w:tcW w:w="9355" w:type="dxa"/>
          </w:tcPr>
          <w:p w:rsidR="003E5209" w:rsidRPr="003C2FCC" w:rsidRDefault="003E5209"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C2FCC">
              <w:rPr>
                <w:rFonts w:ascii="Times New Roman" w:eastAsia="Times New Roman" w:hAnsi="Times New Roman" w:cs="Times New Roman"/>
                <w:sz w:val="24"/>
                <w:szCs w:val="24"/>
                <w:lang w:val="en-US" w:eastAsia="ru-RU"/>
              </w:rPr>
              <w:t>Master</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Period of study</w:t>
            </w:r>
          </w:p>
        </w:tc>
        <w:tc>
          <w:tcPr>
            <w:tcW w:w="9355" w:type="dxa"/>
          </w:tcPr>
          <w:p w:rsidR="003E5209" w:rsidRPr="003C2FCC" w:rsidRDefault="006E37E4"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Volume of the credits</w:t>
            </w:r>
          </w:p>
        </w:tc>
        <w:tc>
          <w:tcPr>
            <w:tcW w:w="9355" w:type="dxa"/>
          </w:tcPr>
          <w:p w:rsidR="003E5209" w:rsidRPr="006E37E4" w:rsidRDefault="006E37E4" w:rsidP="003E52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120</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E5209" w:rsidRPr="003C2FCC" w:rsidRDefault="003E5209" w:rsidP="003E5209">
            <w:pPr>
              <w:shd w:val="clear" w:color="auto" w:fill="FFFFFF"/>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Language of education</w:t>
            </w:r>
          </w:p>
        </w:tc>
        <w:tc>
          <w:tcPr>
            <w:tcW w:w="9355" w:type="dxa"/>
          </w:tcPr>
          <w:p w:rsidR="003E5209" w:rsidRPr="006A0249" w:rsidRDefault="003E5209" w:rsidP="006A024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en-US" w:eastAsia="ru-RU"/>
              </w:rPr>
              <w:t>Russian</w:t>
            </w:r>
            <w:r w:rsidRPr="003C2FCC">
              <w:rPr>
                <w:rFonts w:ascii="Times New Roman" w:eastAsia="Times New Roman" w:hAnsi="Times New Roman" w:cs="Times New Roman"/>
                <w:sz w:val="24"/>
                <w:szCs w:val="24"/>
                <w:lang w:eastAsia="ru-RU"/>
              </w:rPr>
              <w:t xml:space="preserve">, </w:t>
            </w:r>
            <w:r w:rsidR="006E37E4">
              <w:rPr>
                <w:rFonts w:ascii="Times New Roman" w:eastAsia="Times New Roman" w:hAnsi="Times New Roman" w:cs="Times New Roman"/>
                <w:sz w:val="24"/>
                <w:szCs w:val="24"/>
                <w:lang w:val="en-US" w:eastAsia="ru-RU"/>
              </w:rPr>
              <w:t>Kazakh</w:t>
            </w:r>
          </w:p>
        </w:tc>
      </w:tr>
      <w:tr w:rsidR="003C2FCC" w:rsidRPr="003C2FCC" w:rsidTr="003C2FCC">
        <w:tc>
          <w:tcPr>
            <w:cnfStyle w:val="001000000000" w:firstRow="0" w:lastRow="0" w:firstColumn="1" w:lastColumn="0" w:oddVBand="0" w:evenVBand="0" w:oddHBand="0" w:evenHBand="0" w:firstRowFirstColumn="0" w:firstRowLastColumn="0" w:lastRowFirstColumn="0" w:lastRowLastColumn="0"/>
            <w:tcW w:w="5524" w:type="dxa"/>
          </w:tcPr>
          <w:p w:rsidR="003C2FCC" w:rsidRDefault="003C2FCC">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3C2FCC" w:rsidRDefault="006A0249" w:rsidP="00AA326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27.04.2026</w:t>
            </w:r>
          </w:p>
        </w:tc>
      </w:tr>
      <w:tr w:rsidR="00AA3264" w:rsidRPr="006A0249" w:rsidTr="003C2FCC">
        <w:tc>
          <w:tcPr>
            <w:cnfStyle w:val="001000000000" w:firstRow="0" w:lastRow="0" w:firstColumn="1" w:lastColumn="0" w:oddVBand="0" w:evenVBand="0" w:oddHBand="0" w:evenHBand="0" w:firstRowFirstColumn="0" w:firstRowLastColumn="0" w:lastRowFirstColumn="0" w:lastRowLastColumn="0"/>
            <w:tcW w:w="5524" w:type="dxa"/>
          </w:tcPr>
          <w:p w:rsidR="00AA3264" w:rsidRDefault="00AA326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Professional standard</w:t>
            </w:r>
          </w:p>
        </w:tc>
        <w:tc>
          <w:tcPr>
            <w:tcW w:w="9355" w:type="dxa"/>
          </w:tcPr>
          <w:p w:rsidR="00AA3264" w:rsidRPr="00F15373" w:rsidRDefault="00BB356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B356C">
              <w:rPr>
                <w:rFonts w:ascii="Times New Roman" w:eastAsia="Times New Roman" w:hAnsi="Times New Roman" w:cs="Times New Roman"/>
                <w:sz w:val="24"/>
                <w:szCs w:val="24"/>
                <w:lang w:val="kk-KZ" w:eastAsia="ru-RU"/>
              </w:rPr>
              <w:t>Professional standard: Teacher (faculty) of higher and (or) postgraduate education organizations</w:t>
            </w:r>
            <w:r>
              <w:rPr>
                <w:rFonts w:ascii="Times New Roman" w:eastAsia="Times New Roman" w:hAnsi="Times New Roman" w:cs="Times New Roman"/>
                <w:sz w:val="24"/>
                <w:szCs w:val="24"/>
                <w:lang w:val="kk-KZ" w:eastAsia="ru-RU"/>
              </w:rPr>
              <w:t xml:space="preserve"> 20.11.2023</w:t>
            </w:r>
            <w:r w:rsidR="00F15373">
              <w:rPr>
                <w:rFonts w:ascii="Times New Roman" w:eastAsia="Times New Roman" w:hAnsi="Times New Roman" w:cs="Times New Roman"/>
                <w:sz w:val="24"/>
                <w:szCs w:val="24"/>
                <w:lang w:val="kk-KZ" w:eastAsia="ru-RU"/>
              </w:rPr>
              <w:t xml:space="preserve">, </w:t>
            </w:r>
            <w:r w:rsidR="00F15373" w:rsidRPr="00F15373">
              <w:rPr>
                <w:rFonts w:ascii="Times New Roman" w:hAnsi="Times New Roman" w:cs="Times New Roman"/>
                <w:sz w:val="21"/>
                <w:szCs w:val="21"/>
                <w:shd w:val="clear" w:color="auto" w:fill="FFFFFF"/>
                <w:lang w:val="en-US"/>
              </w:rPr>
              <w:t>Professional standards for teachers of educational organizations</w:t>
            </w:r>
            <w:r w:rsidR="00F15373" w:rsidRPr="00F15373">
              <w:rPr>
                <w:rFonts w:ascii="Times New Roman" w:hAnsi="Times New Roman" w:cs="Times New Roman"/>
                <w:sz w:val="21"/>
                <w:szCs w:val="21"/>
                <w:shd w:val="clear" w:color="auto" w:fill="FFFFFF"/>
                <w:lang w:val="kk-KZ"/>
              </w:rPr>
              <w:t xml:space="preserve"> </w:t>
            </w:r>
            <w:r w:rsidR="00F15373" w:rsidRPr="00F15373">
              <w:rPr>
                <w:rFonts w:ascii="Times New Roman" w:hAnsi="Times New Roman" w:cs="Times New Roman"/>
                <w:sz w:val="21"/>
                <w:szCs w:val="21"/>
                <w:shd w:val="clear" w:color="auto" w:fill="FFFFFF"/>
                <w:lang w:val="en-US"/>
              </w:rPr>
              <w:t>24.02.2025</w:t>
            </w:r>
          </w:p>
        </w:tc>
      </w:tr>
    </w:tbl>
    <w:p w:rsidR="00827BE5" w:rsidRPr="003C2FCC"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C2FCC" w:rsidRPr="003C2FCC" w:rsidTr="003C2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3C2FCC" w:rsidRDefault="006D2B70" w:rsidP="00512B28">
            <w:pPr>
              <w:spacing w:before="75"/>
              <w:jc w:val="center"/>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3C2FCC"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ab/>
            </w:r>
            <w:r w:rsidRPr="003C2FCC">
              <w:rPr>
                <w:rFonts w:ascii="Times New Roman" w:eastAsia="Times New Roman" w:hAnsi="Times New Roman" w:cs="Times New Roman"/>
                <w:sz w:val="24"/>
                <w:szCs w:val="24"/>
                <w:lang w:eastAsia="ru-RU"/>
              </w:rPr>
              <w:tab/>
            </w:r>
            <w:r w:rsidR="003E5209" w:rsidRPr="003C2FCC">
              <w:rPr>
                <w:rFonts w:ascii="Times New Roman" w:eastAsia="Times New Roman" w:hAnsi="Times New Roman" w:cs="Times New Roman"/>
                <w:sz w:val="24"/>
                <w:szCs w:val="24"/>
                <w:lang w:val="kk-KZ" w:eastAsia="ru-RU"/>
              </w:rPr>
              <w:t>Learning outcomes:</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3C2FCC" w:rsidRDefault="006D2B70" w:rsidP="00512B28">
            <w:pPr>
              <w:spacing w:before="75"/>
              <w:jc w:val="center"/>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1</w:t>
            </w:r>
          </w:p>
        </w:tc>
        <w:tc>
          <w:tcPr>
            <w:tcW w:w="4764" w:type="pct"/>
            <w:tcBorders>
              <w:top w:val="single" w:sz="4" w:space="0" w:color="auto"/>
            </w:tcBorders>
          </w:tcPr>
          <w:p w:rsidR="006D2B70" w:rsidRPr="003C2FCC"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Analyze and select artistic and creative concepts, use various design methods to solve various professional tasks, take into account different contexts (social, cultural, national).</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2</w:t>
            </w:r>
          </w:p>
        </w:tc>
        <w:tc>
          <w:tcPr>
            <w:tcW w:w="4764" w:type="pct"/>
          </w:tcPr>
          <w:p w:rsidR="006D2B70" w:rsidRPr="003C2FCC"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A0249">
              <w:rPr>
                <w:rFonts w:ascii="Times New Roman" w:eastAsia="Times New Roman" w:hAnsi="Times New Roman" w:cs="Times New Roman"/>
                <w:sz w:val="24"/>
                <w:szCs w:val="24"/>
                <w:lang w:val="en-US" w:eastAsia="ru-RU"/>
              </w:rPr>
              <w:t>To explore modern theories, methods and technologies in the organization of professional activity for the diagnosis and evaluation of the results of scientific work on various level programs of art education.</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eastAsia="ru-RU"/>
              </w:rPr>
            </w:pPr>
            <w:r w:rsidRPr="003C2FCC">
              <w:rPr>
                <w:rFonts w:ascii="Times New Roman" w:eastAsia="Times New Roman" w:hAnsi="Times New Roman" w:cs="Times New Roman"/>
                <w:sz w:val="24"/>
                <w:szCs w:val="24"/>
                <w:lang w:eastAsia="ru-RU"/>
              </w:rPr>
              <w:t>3</w:t>
            </w:r>
          </w:p>
        </w:tc>
        <w:tc>
          <w:tcPr>
            <w:tcW w:w="4764" w:type="pct"/>
          </w:tcPr>
          <w:p w:rsidR="006D2B70" w:rsidRPr="003C2FCC" w:rsidRDefault="006A0249"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A0249">
              <w:rPr>
                <w:rFonts w:ascii="Times New Roman" w:eastAsia="Times New Roman" w:hAnsi="Times New Roman" w:cs="Times New Roman"/>
                <w:sz w:val="24"/>
                <w:szCs w:val="24"/>
                <w:lang w:val="en-US" w:eastAsia="ru-RU"/>
              </w:rPr>
              <w:t>Designing pedagogical activities based on professional competence, culture and ethics.</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4</w:t>
            </w:r>
          </w:p>
        </w:tc>
        <w:tc>
          <w:tcPr>
            <w:tcW w:w="4764" w:type="pct"/>
          </w:tcPr>
          <w:p w:rsidR="006D2B70" w:rsidRPr="006E37E4" w:rsidRDefault="006A0249" w:rsidP="006E37E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A0249">
              <w:rPr>
                <w:rFonts w:ascii="Times New Roman" w:eastAsia="Times New Roman" w:hAnsi="Times New Roman" w:cs="Times New Roman"/>
                <w:sz w:val="24"/>
                <w:szCs w:val="24"/>
                <w:lang w:val="en-US" w:eastAsia="ru-RU"/>
              </w:rPr>
              <w:t>To analyze current trends in the field of science in order to acquire research skills of independent philosophical analysis of the content of scientific problems, the specifics of disciplinary and interdisciplinary research, strategies of scientific search and research at the present stage of science development.</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5</w:t>
            </w:r>
          </w:p>
        </w:tc>
        <w:tc>
          <w:tcPr>
            <w:tcW w:w="4764" w:type="pct"/>
          </w:tcPr>
          <w:p w:rsidR="006D2B70" w:rsidRPr="003C2FCC"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A0249">
              <w:rPr>
                <w:rFonts w:ascii="Times New Roman" w:eastAsia="Times New Roman" w:hAnsi="Times New Roman" w:cs="Times New Roman"/>
                <w:sz w:val="24"/>
                <w:szCs w:val="24"/>
                <w:lang w:val="en-US" w:eastAsia="ru-RU"/>
              </w:rPr>
              <w:t>To model the pedagogical process (implementation of the educational process, instructional and methodological activities, classroom management, assessment of students’ academic achievements, and engagement of learners in the system of values), and to integrate modern pedagogical and information technologies focused on learning outcomes into the educational process.</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6</w:t>
            </w:r>
          </w:p>
        </w:tc>
        <w:tc>
          <w:tcPr>
            <w:tcW w:w="4764" w:type="pct"/>
          </w:tcPr>
          <w:p w:rsidR="006D2B70" w:rsidRPr="006E37E4"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To build interethnic communication in a multicultural environment, to find effective methods of prevention and resolution of conflict situations in the interaction of representatives of various ethnic groups and cultures.</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t>7</w:t>
            </w:r>
          </w:p>
        </w:tc>
        <w:tc>
          <w:tcPr>
            <w:tcW w:w="4764" w:type="pct"/>
          </w:tcPr>
          <w:p w:rsidR="006D2B70" w:rsidRPr="003C2FCC" w:rsidRDefault="006A0249"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A0249">
              <w:rPr>
                <w:rFonts w:ascii="Times New Roman" w:hAnsi="Times New Roman" w:cs="Times New Roman"/>
                <w:sz w:val="24"/>
                <w:szCs w:val="24"/>
                <w:lang w:val="en-US"/>
              </w:rPr>
              <w:t xml:space="preserve">To conduct scientific research, plan experiments, critically analyze research results, carry out scientific and methodological work in accordance with current requirements in the field of pedagogical sciences, and perform research work in the form of a dissertation, scientific article, report, </w:t>
            </w:r>
            <w:r w:rsidRPr="006A0249">
              <w:rPr>
                <w:rFonts w:ascii="Times New Roman" w:hAnsi="Times New Roman" w:cs="Times New Roman"/>
                <w:sz w:val="24"/>
                <w:szCs w:val="24"/>
                <w:lang w:val="en-US"/>
              </w:rPr>
              <w:lastRenderedPageBreak/>
              <w:t>analytical brief, etc.</w:t>
            </w:r>
          </w:p>
        </w:tc>
      </w:tr>
      <w:tr w:rsidR="003C2FCC"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6D2B70" w:rsidRPr="003C2FCC" w:rsidRDefault="006D2B70" w:rsidP="00512B28">
            <w:pPr>
              <w:spacing w:before="75"/>
              <w:jc w:val="center"/>
              <w:rPr>
                <w:rFonts w:ascii="Times New Roman" w:eastAsia="Times New Roman" w:hAnsi="Times New Roman" w:cs="Times New Roman"/>
                <w:sz w:val="24"/>
                <w:szCs w:val="24"/>
                <w:lang w:val="kk-KZ" w:eastAsia="ru-RU"/>
              </w:rPr>
            </w:pPr>
            <w:r w:rsidRPr="003C2FCC">
              <w:rPr>
                <w:rFonts w:ascii="Times New Roman" w:eastAsia="Times New Roman" w:hAnsi="Times New Roman" w:cs="Times New Roman"/>
                <w:sz w:val="24"/>
                <w:szCs w:val="24"/>
                <w:lang w:val="kk-KZ" w:eastAsia="ru-RU"/>
              </w:rPr>
              <w:lastRenderedPageBreak/>
              <w:t>8</w:t>
            </w:r>
          </w:p>
        </w:tc>
        <w:tc>
          <w:tcPr>
            <w:tcW w:w="4764" w:type="pct"/>
          </w:tcPr>
          <w:p w:rsidR="006D2B70" w:rsidRPr="003C2FCC"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To make decisions on the strategy of higher school development in the context of classical and modern pedagogical views and concepts, to orientate oneself in the technologies of the processes of creative self-development and self-education in professional activity.</w:t>
            </w:r>
          </w:p>
        </w:tc>
      </w:tr>
      <w:tr w:rsidR="00B1250A"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B1250A" w:rsidRPr="00B1250A" w:rsidRDefault="00B1250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B1250A" w:rsidRPr="004D5523"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To report and make judgments about the results of scientific work on the problem of research in a professional foreign language.</w:t>
            </w:r>
          </w:p>
        </w:tc>
      </w:tr>
      <w:tr w:rsidR="00B1250A"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B1250A" w:rsidRPr="00B1250A" w:rsidRDefault="00B1250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B1250A" w:rsidRPr="004D5523"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To build professional relationships based on leadership theory for effective organizational and managerial decision-making, and to interact with stakeholders in higher and postgraduate education.</w:t>
            </w:r>
          </w:p>
        </w:tc>
      </w:tr>
      <w:tr w:rsidR="00B1250A"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B1250A" w:rsidRPr="00B1250A" w:rsidRDefault="00B1250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B1250A" w:rsidRPr="004D5523"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Design and diagnose pedagogical activity with innovative educational technologies, including means of art technology and visualization.</w:t>
            </w:r>
          </w:p>
        </w:tc>
      </w:tr>
      <w:tr w:rsidR="00B1250A" w:rsidRPr="006A0249" w:rsidTr="003C2FCC">
        <w:tc>
          <w:tcPr>
            <w:cnfStyle w:val="001000000000" w:firstRow="0" w:lastRow="0" w:firstColumn="1" w:lastColumn="0" w:oddVBand="0" w:evenVBand="0" w:oddHBand="0" w:evenHBand="0" w:firstRowFirstColumn="0" w:firstRowLastColumn="0" w:lastRowFirstColumn="0" w:lastRowLastColumn="0"/>
            <w:tcW w:w="236" w:type="pct"/>
          </w:tcPr>
          <w:p w:rsidR="00B1250A" w:rsidRPr="00B1250A" w:rsidRDefault="00B1250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B1250A" w:rsidRPr="004D5523" w:rsidRDefault="006A0249"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A0249">
              <w:rPr>
                <w:rFonts w:ascii="Times New Roman" w:eastAsia="Times New Roman" w:hAnsi="Times New Roman" w:cs="Times New Roman"/>
                <w:sz w:val="24"/>
                <w:szCs w:val="24"/>
                <w:lang w:val="kk-KZ" w:eastAsia="ru-RU"/>
              </w:rPr>
              <w:t>To combine practical skills of psychological support in management activities, to reflect cognitive activity for the implementation of social interaction and management tasks.</w:t>
            </w:r>
            <w:bookmarkStart w:id="0" w:name="_GoBack"/>
            <w:bookmarkEnd w:id="0"/>
          </w:p>
        </w:tc>
      </w:tr>
    </w:tbl>
    <w:p w:rsidR="00840D8F" w:rsidRPr="003C2FCC" w:rsidRDefault="00840D8F">
      <w:pPr>
        <w:rPr>
          <w:rFonts w:ascii="Times New Roman" w:hAnsi="Times New Roman" w:cs="Times New Roman"/>
          <w:sz w:val="24"/>
          <w:szCs w:val="24"/>
          <w:lang w:val="en-US"/>
        </w:rPr>
      </w:pPr>
    </w:p>
    <w:sectPr w:rsidR="00840D8F" w:rsidRPr="003C2FCC"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F4508"/>
    <w:rsid w:val="0017400A"/>
    <w:rsid w:val="001E3EF0"/>
    <w:rsid w:val="002342A7"/>
    <w:rsid w:val="002C5530"/>
    <w:rsid w:val="003237F2"/>
    <w:rsid w:val="003C2FCC"/>
    <w:rsid w:val="003D5D1A"/>
    <w:rsid w:val="003E5209"/>
    <w:rsid w:val="00465CC4"/>
    <w:rsid w:val="004D5523"/>
    <w:rsid w:val="004D6848"/>
    <w:rsid w:val="00582AF3"/>
    <w:rsid w:val="005B1B17"/>
    <w:rsid w:val="005F01BC"/>
    <w:rsid w:val="00693A94"/>
    <w:rsid w:val="006A0249"/>
    <w:rsid w:val="006D2B70"/>
    <w:rsid w:val="006E37E4"/>
    <w:rsid w:val="00726412"/>
    <w:rsid w:val="00733407"/>
    <w:rsid w:val="00827BE5"/>
    <w:rsid w:val="00840D8F"/>
    <w:rsid w:val="0087292E"/>
    <w:rsid w:val="0089781A"/>
    <w:rsid w:val="008A2B1A"/>
    <w:rsid w:val="00902806"/>
    <w:rsid w:val="0092523A"/>
    <w:rsid w:val="009664B3"/>
    <w:rsid w:val="009C049E"/>
    <w:rsid w:val="009C10A2"/>
    <w:rsid w:val="009C4DB0"/>
    <w:rsid w:val="009D3CE7"/>
    <w:rsid w:val="00A00985"/>
    <w:rsid w:val="00A06874"/>
    <w:rsid w:val="00A40155"/>
    <w:rsid w:val="00AA3264"/>
    <w:rsid w:val="00AD1D12"/>
    <w:rsid w:val="00B1250A"/>
    <w:rsid w:val="00BB13A9"/>
    <w:rsid w:val="00BB356C"/>
    <w:rsid w:val="00BC72F4"/>
    <w:rsid w:val="00C82115"/>
    <w:rsid w:val="00D51192"/>
    <w:rsid w:val="00DA5772"/>
    <w:rsid w:val="00DC6089"/>
    <w:rsid w:val="00E17DA3"/>
    <w:rsid w:val="00E26C87"/>
    <w:rsid w:val="00F15373"/>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528</Words>
  <Characters>3015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2024-10-15T09:00:00Z</dcterms:created>
  <dcterms:modified xsi:type="dcterms:W3CDTF">2026-10-19T09:26:00Z</dcterms:modified>
</cp:coreProperties>
</file>