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XSpec="center" w:tblpY="361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10489"/>
      </w:tblGrid>
      <w:tr w:rsidR="00B7276E" w:rsidRPr="007745DB" w:rsidTr="00B727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  <w:tcBorders>
              <w:bottom w:val="none" w:sz="0" w:space="0" w:color="auto"/>
            </w:tcBorders>
          </w:tcPr>
          <w:p w:rsidR="00B7276E" w:rsidRPr="007745DB" w:rsidRDefault="00B7276E" w:rsidP="00B727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10489" w:type="dxa"/>
            <w:tcBorders>
              <w:bottom w:val="none" w:sz="0" w:space="0" w:color="auto"/>
            </w:tcBorders>
          </w:tcPr>
          <w:p w:rsidR="00B7276E" w:rsidRPr="007745DB" w:rsidRDefault="00B7276E" w:rsidP="00B7276E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7M04104 Учет и аудит</w:t>
            </w:r>
          </w:p>
        </w:tc>
      </w:tr>
      <w:tr w:rsidR="00B7276E" w:rsidRPr="007745DB" w:rsidTr="00B7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B7276E" w:rsidRPr="007745DB" w:rsidRDefault="00B7276E" w:rsidP="00B727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10489" w:type="dxa"/>
          </w:tcPr>
          <w:p w:rsidR="00B7276E" w:rsidRPr="00E712D3" w:rsidRDefault="00076C2F" w:rsidP="00B7276E">
            <w:pPr>
              <w:shd w:val="clear" w:color="auto" w:fill="FFFFFF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076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высококвалифицированного магистра, обладающего гибкими и ключевыми компетенциями, обеспечивающими профессиональное ведение бухгалтерского учета и аудита, позволяющими эффективно решать научно-исследовательские, экономико-организационные, учетно-аналитические и производственно-управленческие задачи.</w:t>
            </w:r>
          </w:p>
        </w:tc>
      </w:tr>
      <w:tr w:rsidR="00B7276E" w:rsidRPr="007745DB" w:rsidTr="00B7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B7276E" w:rsidRPr="007745DB" w:rsidRDefault="00B7276E" w:rsidP="00B727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10489" w:type="dxa"/>
          </w:tcPr>
          <w:p w:rsidR="00B7276E" w:rsidRPr="00491B5F" w:rsidRDefault="00B7276E" w:rsidP="00B7276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B7276E" w:rsidRPr="007745DB" w:rsidTr="00B7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B7276E" w:rsidRPr="007745DB" w:rsidRDefault="00B7276E" w:rsidP="00B727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10489" w:type="dxa"/>
          </w:tcPr>
          <w:p w:rsidR="00B7276E" w:rsidRPr="007745DB" w:rsidRDefault="00B7276E" w:rsidP="00B7276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7276E" w:rsidRPr="007745DB" w:rsidTr="00B7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B7276E" w:rsidRPr="007745DB" w:rsidRDefault="00B7276E" w:rsidP="00B727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10489" w:type="dxa"/>
          </w:tcPr>
          <w:p w:rsidR="00B7276E" w:rsidRPr="007745DB" w:rsidRDefault="00B7276E" w:rsidP="00B7276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B7276E" w:rsidRPr="007745DB" w:rsidTr="00B7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B7276E" w:rsidRPr="007745DB" w:rsidRDefault="00B7276E" w:rsidP="00B727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10489" w:type="dxa"/>
          </w:tcPr>
          <w:p w:rsidR="00B7276E" w:rsidRPr="007745DB" w:rsidRDefault="00B7276E" w:rsidP="00B7276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B7276E" w:rsidRPr="007745DB" w:rsidTr="00B7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B7276E" w:rsidRPr="007745DB" w:rsidRDefault="00B7276E" w:rsidP="00B727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10489" w:type="dxa"/>
          </w:tcPr>
          <w:p w:rsidR="00B7276E" w:rsidRPr="007745DB" w:rsidRDefault="00B7276E" w:rsidP="00B7276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 </w:t>
            </w:r>
          </w:p>
        </w:tc>
      </w:tr>
      <w:tr w:rsidR="00B7276E" w:rsidRPr="007745DB" w:rsidTr="00B7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B7276E" w:rsidRPr="007745DB" w:rsidRDefault="00B7276E" w:rsidP="00B727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10489" w:type="dxa"/>
          </w:tcPr>
          <w:p w:rsidR="00B7276E" w:rsidRPr="007745DB" w:rsidRDefault="00B7276E" w:rsidP="00B7276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7276E" w:rsidRPr="007745DB" w:rsidTr="00B7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B7276E" w:rsidRPr="007745DB" w:rsidRDefault="00B7276E" w:rsidP="00B727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10489" w:type="dxa"/>
          </w:tcPr>
          <w:p w:rsidR="00B7276E" w:rsidRPr="007745DB" w:rsidRDefault="00B7276E" w:rsidP="00B7276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</w:tr>
      <w:tr w:rsidR="00B7276E" w:rsidRPr="007745DB" w:rsidTr="00B7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B7276E" w:rsidRPr="007745DB" w:rsidRDefault="00B7276E" w:rsidP="00B727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10489" w:type="dxa"/>
          </w:tcPr>
          <w:p w:rsidR="00B7276E" w:rsidRPr="007745DB" w:rsidRDefault="00076C2F" w:rsidP="00B7276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76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B7276E" w:rsidRPr="007745DB" w:rsidTr="00B7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B7276E" w:rsidRPr="007745DB" w:rsidRDefault="00B7276E" w:rsidP="00B727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89" w:type="dxa"/>
          </w:tcPr>
          <w:p w:rsidR="00B7276E" w:rsidRPr="00D56D3C" w:rsidRDefault="00076C2F" w:rsidP="00B7276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B7276E" w:rsidRPr="007745DB" w:rsidTr="00B7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95" w:type="dxa"/>
          </w:tcPr>
          <w:p w:rsidR="00B7276E" w:rsidRPr="007745DB" w:rsidRDefault="00B7276E" w:rsidP="00B7276E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10489" w:type="dxa"/>
          </w:tcPr>
          <w:p w:rsidR="00B7276E" w:rsidRPr="00440489" w:rsidRDefault="00440489" w:rsidP="00B7276E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404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Бухгалтер29.12.2023</w:t>
            </w:r>
            <w:r w:rsidRPr="004404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,  </w:t>
            </w:r>
            <w:r w:rsidRPr="004404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 w:rsidRPr="004404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4048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20.11.2023</w:t>
            </w:r>
          </w:p>
        </w:tc>
      </w:tr>
    </w:tbl>
    <w:p w:rsidR="00827BE5" w:rsidRPr="007745DB" w:rsidRDefault="00827BE5" w:rsidP="007745D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GridTable1LightAccent1"/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451"/>
      </w:tblGrid>
      <w:tr w:rsidR="006D2B70" w:rsidRPr="007745DB" w:rsidTr="006827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" w:type="pct"/>
            <w:tcBorders>
              <w:bottom w:val="none" w:sz="0" w:space="0" w:color="auto"/>
            </w:tcBorders>
            <w:hideMark/>
          </w:tcPr>
          <w:p w:rsidR="006D2B70" w:rsidRPr="007745DB" w:rsidRDefault="006D2B70" w:rsidP="007745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823" w:type="pct"/>
            <w:tcBorders>
              <w:bottom w:val="none" w:sz="0" w:space="0" w:color="auto"/>
            </w:tcBorders>
            <w:hideMark/>
          </w:tcPr>
          <w:p w:rsidR="006D2B70" w:rsidRPr="007745DB" w:rsidRDefault="006D2B70" w:rsidP="007745DB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6D2B70" w:rsidRPr="007745DB" w:rsidTr="00682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" w:type="pct"/>
          </w:tcPr>
          <w:p w:rsidR="006D2B70" w:rsidRPr="007745DB" w:rsidRDefault="006D2B70" w:rsidP="007745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3" w:type="pct"/>
          </w:tcPr>
          <w:p w:rsidR="006D2B70" w:rsidRPr="007745DB" w:rsidRDefault="00076C2F" w:rsidP="007745DB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C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Прогнозировать эффект от возможных вариантов развития экономических событий и бизнес-процессов, оперируя большими массивами информации и применяя автоматизированные системы обработки данных с использованием технологий искусственного интеллекта для автоматизации процесса отчетности и аудита.</w:t>
            </w:r>
          </w:p>
        </w:tc>
      </w:tr>
      <w:tr w:rsidR="006D2B70" w:rsidRPr="007745DB" w:rsidTr="00682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" w:type="pct"/>
          </w:tcPr>
          <w:p w:rsidR="006D2B70" w:rsidRPr="007745DB" w:rsidRDefault="006D2B70" w:rsidP="007745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3" w:type="pct"/>
          </w:tcPr>
          <w:p w:rsidR="006D2B70" w:rsidRPr="007745DB" w:rsidRDefault="00076C2F" w:rsidP="007745DB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научные и прикладные задачи бухгалтерского учета и аудита посредством применения научных методов исследования, методологий ведения бухгалтерского учета на производственном предприятии, предприятии сферы услуг, финансовых институтах.</w:t>
            </w:r>
          </w:p>
        </w:tc>
      </w:tr>
      <w:tr w:rsidR="006D2B70" w:rsidRPr="007745DB" w:rsidTr="00682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" w:type="pct"/>
          </w:tcPr>
          <w:p w:rsidR="006D2B70" w:rsidRPr="007745DB" w:rsidRDefault="006D2B70" w:rsidP="007745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3" w:type="pct"/>
          </w:tcPr>
          <w:p w:rsidR="006D2B70" w:rsidRPr="007745DB" w:rsidRDefault="00076C2F" w:rsidP="007745DB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Применять методы философского и научного познания, межкультурные коммуникационные навыки, позволяющие эффективно решать прикладные, научно-исследовательские, и учетно-аналитические задачи.</w:t>
            </w:r>
          </w:p>
        </w:tc>
      </w:tr>
      <w:tr w:rsidR="006D2B70" w:rsidRPr="007745DB" w:rsidTr="00682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" w:type="pct"/>
          </w:tcPr>
          <w:p w:rsidR="006D2B70" w:rsidRPr="007745DB" w:rsidRDefault="006D2B70" w:rsidP="007745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823" w:type="pct"/>
          </w:tcPr>
          <w:p w:rsidR="006D2B70" w:rsidRPr="007745DB" w:rsidRDefault="00076C2F" w:rsidP="007745DB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Сравнивать системы финансового учета и аудита отчетности отечественных и иностранных предприятий различных видов собственности, используя принципы международных стандартов финансовой отчетности.</w:t>
            </w:r>
          </w:p>
        </w:tc>
      </w:tr>
      <w:tr w:rsidR="006D2B70" w:rsidRPr="007745DB" w:rsidTr="00682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" w:type="pct"/>
          </w:tcPr>
          <w:p w:rsidR="006D2B70" w:rsidRPr="007745DB" w:rsidRDefault="006D2B70" w:rsidP="007745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823" w:type="pct"/>
          </w:tcPr>
          <w:p w:rsidR="006D2B70" w:rsidRPr="007745DB" w:rsidRDefault="00076C2F" w:rsidP="007745DB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Решать практические вопросы финансово-хозяйственной деятельности предприятий различных отраслей экономики, производительности предприятий на основе анализа бухгалтерского баланса и аудита, методов  статического и динамического математического моделирования для принятия научно обоснованных управленческих решений.</w:t>
            </w:r>
          </w:p>
        </w:tc>
      </w:tr>
      <w:tr w:rsidR="006D2B70" w:rsidRPr="007745DB" w:rsidTr="00682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" w:type="pct"/>
          </w:tcPr>
          <w:p w:rsidR="006D2B70" w:rsidRPr="007745DB" w:rsidRDefault="006D2B70" w:rsidP="007745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823" w:type="pct"/>
          </w:tcPr>
          <w:p w:rsidR="006D2B70" w:rsidRPr="007745DB" w:rsidRDefault="00076C2F" w:rsidP="007745DB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6C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финансово-хозяйственное состояние и бухгалтерскую отчетность предприятий разных форм хозяйствования для принятия оптимальных финансовых и управленческих решений.</w:t>
            </w:r>
          </w:p>
        </w:tc>
      </w:tr>
      <w:tr w:rsidR="006D2B70" w:rsidRPr="007745DB" w:rsidTr="00682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" w:type="pct"/>
          </w:tcPr>
          <w:p w:rsidR="006D2B70" w:rsidRPr="007745DB" w:rsidRDefault="006D2B70" w:rsidP="007745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823" w:type="pct"/>
          </w:tcPr>
          <w:p w:rsidR="006D2B70" w:rsidRPr="007745DB" w:rsidRDefault="00076C2F" w:rsidP="007745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6C2F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особенности бюджетной системы Республики Казахстан с целью разработки </w:t>
            </w:r>
            <w:proofErr w:type="gramStart"/>
            <w:r w:rsidRPr="00076C2F">
              <w:rPr>
                <w:rFonts w:ascii="Times New Roman" w:hAnsi="Times New Roman" w:cs="Times New Roman"/>
                <w:sz w:val="24"/>
                <w:szCs w:val="24"/>
              </w:rPr>
              <w:t>научно-экономически</w:t>
            </w:r>
            <w:proofErr w:type="gramEnd"/>
            <w:r w:rsidRPr="00076C2F">
              <w:rPr>
                <w:rFonts w:ascii="Times New Roman" w:hAnsi="Times New Roman" w:cs="Times New Roman"/>
                <w:sz w:val="24"/>
                <w:szCs w:val="24"/>
              </w:rPr>
              <w:t xml:space="preserve"> обоснованных методов ведения учета и составлении налоговой отчётности коммерческих организаций и организаций общественного сектора экономики.</w:t>
            </w:r>
          </w:p>
        </w:tc>
      </w:tr>
      <w:tr w:rsidR="006D2B70" w:rsidRPr="007745DB" w:rsidTr="00682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" w:type="pct"/>
          </w:tcPr>
          <w:p w:rsidR="006D2B70" w:rsidRPr="007745DB" w:rsidRDefault="006D2B70" w:rsidP="007745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823" w:type="pct"/>
          </w:tcPr>
          <w:p w:rsidR="006D2B70" w:rsidRPr="007745DB" w:rsidRDefault="00076C2F" w:rsidP="007745DB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C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Владеть профессиональными знаниями и навыками в области педагогики, методами педагогического и психологического анализа для обеспечения качества учебно-методической, научно-методической, учебно-воспитательной работы в управлении высшей школой.</w:t>
            </w:r>
          </w:p>
        </w:tc>
      </w:tr>
      <w:tr w:rsidR="006D2B70" w:rsidRPr="007745DB" w:rsidTr="00682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" w:type="pct"/>
          </w:tcPr>
          <w:p w:rsidR="006D2B70" w:rsidRPr="007745DB" w:rsidRDefault="006D2B70" w:rsidP="007745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823" w:type="pct"/>
          </w:tcPr>
          <w:p w:rsidR="006D2B70" w:rsidRPr="007745DB" w:rsidRDefault="00076C2F" w:rsidP="007745DB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6C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Разрабатывать субсчета налогового и бюджетного учета для повышения адаптивности действующей учетной системы предприятия к внедрению креативных моделей управленческого учета и методов составления консолидированной отчетности администратора бюджетных программ.</w:t>
            </w:r>
          </w:p>
        </w:tc>
      </w:tr>
      <w:tr w:rsidR="006D2B70" w:rsidRPr="007745DB" w:rsidTr="006827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" w:type="pct"/>
          </w:tcPr>
          <w:p w:rsidR="006D2B70" w:rsidRPr="007745DB" w:rsidRDefault="006D2B70" w:rsidP="007745D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45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823" w:type="pct"/>
          </w:tcPr>
          <w:p w:rsidR="006D2B70" w:rsidRPr="007745DB" w:rsidRDefault="00076C2F" w:rsidP="007745DB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C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аудиторские рекомендации по широкому спектру  производственно-управленческих обязательств, от калькулирования себестоимости продукции и услуг до подготовки и представления консолидированной отчетности предприятий различных сфер экономики, </w:t>
            </w:r>
            <w:r w:rsidRPr="00076C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бюджетных учреждений и финансовых институтов в соответствии с МСФО.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B7276E">
      <w:pgSz w:w="16838" w:h="11906" w:orient="landscape"/>
      <w:pgMar w:top="1134" w:right="1134" w:bottom="23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1AE" w:rsidRDefault="007A11AE" w:rsidP="006827D7">
      <w:pPr>
        <w:spacing w:after="0" w:line="240" w:lineRule="auto"/>
      </w:pPr>
      <w:r>
        <w:separator/>
      </w:r>
    </w:p>
  </w:endnote>
  <w:endnote w:type="continuationSeparator" w:id="0">
    <w:p w:rsidR="007A11AE" w:rsidRDefault="007A11AE" w:rsidP="00682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1AE" w:rsidRDefault="007A11AE" w:rsidP="006827D7">
      <w:pPr>
        <w:spacing w:after="0" w:line="240" w:lineRule="auto"/>
      </w:pPr>
      <w:r>
        <w:separator/>
      </w:r>
    </w:p>
  </w:footnote>
  <w:footnote w:type="continuationSeparator" w:id="0">
    <w:p w:rsidR="007A11AE" w:rsidRDefault="007A11AE" w:rsidP="006827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76C2F"/>
    <w:rsid w:val="0008222C"/>
    <w:rsid w:val="000E0437"/>
    <w:rsid w:val="000E6F26"/>
    <w:rsid w:val="0017400A"/>
    <w:rsid w:val="001E3EF0"/>
    <w:rsid w:val="002342A7"/>
    <w:rsid w:val="002C5530"/>
    <w:rsid w:val="0031677E"/>
    <w:rsid w:val="003237F2"/>
    <w:rsid w:val="003E0A5B"/>
    <w:rsid w:val="00440489"/>
    <w:rsid w:val="00465CC4"/>
    <w:rsid w:val="00491B5F"/>
    <w:rsid w:val="00582AF3"/>
    <w:rsid w:val="005842D1"/>
    <w:rsid w:val="005B1B17"/>
    <w:rsid w:val="005D0376"/>
    <w:rsid w:val="006827D7"/>
    <w:rsid w:val="00693A94"/>
    <w:rsid w:val="006D2B70"/>
    <w:rsid w:val="00726412"/>
    <w:rsid w:val="00733407"/>
    <w:rsid w:val="007745DB"/>
    <w:rsid w:val="007A11AE"/>
    <w:rsid w:val="00803215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65E7B"/>
    <w:rsid w:val="00AA7363"/>
    <w:rsid w:val="00AD1D12"/>
    <w:rsid w:val="00B7276E"/>
    <w:rsid w:val="00BB13A9"/>
    <w:rsid w:val="00BC72F4"/>
    <w:rsid w:val="00C82115"/>
    <w:rsid w:val="00D51192"/>
    <w:rsid w:val="00D56D3C"/>
    <w:rsid w:val="00DA5772"/>
    <w:rsid w:val="00DC6089"/>
    <w:rsid w:val="00E17DA3"/>
    <w:rsid w:val="00E26C87"/>
    <w:rsid w:val="00E712D3"/>
    <w:rsid w:val="00E73F50"/>
    <w:rsid w:val="00F46C0F"/>
    <w:rsid w:val="00F5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82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27D7"/>
  </w:style>
  <w:style w:type="paragraph" w:styleId="a6">
    <w:name w:val="footer"/>
    <w:basedOn w:val="a"/>
    <w:link w:val="a7"/>
    <w:uiPriority w:val="99"/>
    <w:unhideWhenUsed/>
    <w:rsid w:val="00682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27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82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27D7"/>
  </w:style>
  <w:style w:type="paragraph" w:styleId="a6">
    <w:name w:val="footer"/>
    <w:basedOn w:val="a"/>
    <w:link w:val="a7"/>
    <w:uiPriority w:val="99"/>
    <w:unhideWhenUsed/>
    <w:rsid w:val="00682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27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2024-10-10T03:37:00Z</dcterms:created>
  <dcterms:modified xsi:type="dcterms:W3CDTF">2026-10-20T06:03:00Z</dcterms:modified>
</cp:coreProperties>
</file>