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766"/>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4A3A23" w:rsidRPr="00833EB3" w:rsidTr="004A3A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4A3A23" w:rsidRPr="00833EB3" w:rsidRDefault="004A3A23" w:rsidP="004A3A23">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4A3A23" w:rsidRPr="00833EB3" w:rsidRDefault="004A3A23" w:rsidP="004A3A23">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074E5">
              <w:rPr>
                <w:rFonts w:ascii="Times New Roman" w:eastAsia="Times New Roman" w:hAnsi="Times New Roman" w:cs="Times New Roman"/>
                <w:sz w:val="24"/>
                <w:szCs w:val="24"/>
                <w:lang w:val="kk-KZ" w:eastAsia="ru-RU"/>
              </w:rPr>
              <w:t>7М01101 Pedagogy and psychology</w:t>
            </w:r>
          </w:p>
        </w:tc>
      </w:tr>
      <w:tr w:rsidR="004A3A23" w:rsidRPr="0027506B" w:rsidTr="004A3A23">
        <w:tc>
          <w:tcPr>
            <w:cnfStyle w:val="001000000000" w:firstRow="0" w:lastRow="0" w:firstColumn="1" w:lastColumn="0" w:oddVBand="0" w:evenVBand="0" w:oddHBand="0" w:evenHBand="0" w:firstRowFirstColumn="0" w:firstRowLastColumn="0" w:lastRowFirstColumn="0" w:lastRowLastColumn="0"/>
            <w:tcW w:w="5524" w:type="dxa"/>
          </w:tcPr>
          <w:p w:rsidR="004A3A23" w:rsidRPr="00833EB3" w:rsidRDefault="004A3A23" w:rsidP="004A3A23">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purpose </w:t>
            </w:r>
          </w:p>
        </w:tc>
        <w:tc>
          <w:tcPr>
            <w:tcW w:w="9355" w:type="dxa"/>
          </w:tcPr>
          <w:p w:rsidR="004A3A23" w:rsidRPr="00833EB3" w:rsidRDefault="0027506B" w:rsidP="004A3A2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7506B">
              <w:rPr>
                <w:rFonts w:ascii="Times New Roman" w:eastAsia="Times New Roman" w:hAnsi="Times New Roman" w:cs="Times New Roman"/>
                <w:sz w:val="24"/>
                <w:szCs w:val="24"/>
                <w:lang w:val="kk-KZ" w:eastAsia="ru-RU"/>
              </w:rPr>
              <w:t>Тraining of scientific and pedagogical personnel for the implementation of psychological and pedagogical activities in the education system, who own the methodology of scientific creativity, modern pedagogical and information technologies.</w:t>
            </w:r>
          </w:p>
        </w:tc>
      </w:tr>
      <w:tr w:rsidR="004A3A23" w:rsidRPr="00833EB3" w:rsidTr="004A3A23">
        <w:tc>
          <w:tcPr>
            <w:cnfStyle w:val="001000000000" w:firstRow="0" w:lastRow="0" w:firstColumn="1" w:lastColumn="0" w:oddVBand="0" w:evenVBand="0" w:oddHBand="0" w:evenHBand="0" w:firstRowFirstColumn="0" w:firstRowLastColumn="0" w:lastRowFirstColumn="0" w:lastRowLastColumn="0"/>
            <w:tcW w:w="5524" w:type="dxa"/>
          </w:tcPr>
          <w:p w:rsidR="004A3A23" w:rsidRPr="00833EB3" w:rsidRDefault="004A3A23" w:rsidP="004A3A23">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type</w:t>
            </w:r>
          </w:p>
        </w:tc>
        <w:tc>
          <w:tcPr>
            <w:tcW w:w="9355" w:type="dxa"/>
          </w:tcPr>
          <w:p w:rsidR="004A3A23" w:rsidRPr="00833EB3" w:rsidRDefault="009D3BF9" w:rsidP="004A3A2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9D3BF9">
              <w:rPr>
                <w:rFonts w:ascii="Times New Roman" w:eastAsia="Times New Roman" w:hAnsi="Times New Roman" w:cs="Times New Roman"/>
                <w:bCs/>
                <w:sz w:val="24"/>
                <w:szCs w:val="24"/>
                <w:lang w:val="kk-KZ" w:eastAsia="ru-RU"/>
              </w:rPr>
              <w:t xml:space="preserve">Acting </w:t>
            </w:r>
            <w:r w:rsidR="004A3A23">
              <w:rPr>
                <w:rFonts w:ascii="Times New Roman" w:eastAsia="Times New Roman" w:hAnsi="Times New Roman" w:cs="Times New Roman"/>
                <w:bCs/>
                <w:sz w:val="24"/>
                <w:szCs w:val="24"/>
                <w:lang w:val="kk-KZ" w:eastAsia="ru-RU"/>
              </w:rPr>
              <w:t xml:space="preserve"> </w:t>
            </w:r>
          </w:p>
        </w:tc>
      </w:tr>
      <w:tr w:rsidR="004A3A23" w:rsidRPr="00833EB3" w:rsidTr="004A3A23">
        <w:tc>
          <w:tcPr>
            <w:cnfStyle w:val="001000000000" w:firstRow="0" w:lastRow="0" w:firstColumn="1" w:lastColumn="0" w:oddVBand="0" w:evenVBand="0" w:oddHBand="0" w:evenHBand="0" w:firstRowFirstColumn="0" w:firstRowLastColumn="0" w:lastRowFirstColumn="0" w:lastRowLastColumn="0"/>
            <w:tcW w:w="5524" w:type="dxa"/>
          </w:tcPr>
          <w:p w:rsidR="004A3A23" w:rsidRPr="00833EB3" w:rsidRDefault="004A3A23" w:rsidP="004A3A23">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NQF</w:t>
            </w:r>
          </w:p>
        </w:tc>
        <w:tc>
          <w:tcPr>
            <w:tcW w:w="9355" w:type="dxa"/>
          </w:tcPr>
          <w:p w:rsidR="004A3A23" w:rsidRPr="00833EB3" w:rsidRDefault="004A3A23" w:rsidP="004A3A2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4A3A23" w:rsidRPr="00833EB3" w:rsidTr="004A3A23">
        <w:tc>
          <w:tcPr>
            <w:cnfStyle w:val="001000000000" w:firstRow="0" w:lastRow="0" w:firstColumn="1" w:lastColumn="0" w:oddVBand="0" w:evenVBand="0" w:oddHBand="0" w:evenHBand="0" w:firstRowFirstColumn="0" w:firstRowLastColumn="0" w:lastRowFirstColumn="0" w:lastRowLastColumn="0"/>
            <w:tcW w:w="5524" w:type="dxa"/>
          </w:tcPr>
          <w:p w:rsidR="004A3A23" w:rsidRPr="00833EB3" w:rsidRDefault="004A3A23" w:rsidP="004A3A23">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SQF</w:t>
            </w:r>
          </w:p>
        </w:tc>
        <w:tc>
          <w:tcPr>
            <w:tcW w:w="9355" w:type="dxa"/>
          </w:tcPr>
          <w:p w:rsidR="004A3A23" w:rsidRPr="00833EB3" w:rsidRDefault="004A3A23" w:rsidP="004A3A2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4A3A23" w:rsidRPr="00833EB3" w:rsidTr="004A3A23">
        <w:tc>
          <w:tcPr>
            <w:cnfStyle w:val="001000000000" w:firstRow="0" w:lastRow="0" w:firstColumn="1" w:lastColumn="0" w:oddVBand="0" w:evenVBand="0" w:oddHBand="0" w:evenHBand="0" w:firstRowFirstColumn="0" w:firstRowLastColumn="0" w:lastRowFirstColumn="0" w:lastRowLastColumn="0"/>
            <w:tcW w:w="5524" w:type="dxa"/>
          </w:tcPr>
          <w:p w:rsidR="004A3A23" w:rsidRPr="00833EB3" w:rsidRDefault="004A3A23" w:rsidP="004A3A23">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The awarded academic degree</w:t>
            </w:r>
          </w:p>
        </w:tc>
        <w:tc>
          <w:tcPr>
            <w:tcW w:w="9355" w:type="dxa"/>
          </w:tcPr>
          <w:p w:rsidR="004A3A23" w:rsidRPr="00833EB3" w:rsidRDefault="004A3A23" w:rsidP="004A3A2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833EB3">
              <w:rPr>
                <w:rFonts w:ascii="Times New Roman" w:eastAsia="Times New Roman" w:hAnsi="Times New Roman" w:cs="Times New Roman"/>
                <w:bCs/>
                <w:sz w:val="24"/>
                <w:szCs w:val="24"/>
                <w:lang w:val="kk-KZ" w:eastAsia="ru-RU"/>
              </w:rPr>
              <w:t>Master</w:t>
            </w:r>
            <w:r>
              <w:rPr>
                <w:rFonts w:ascii="Times New Roman" w:eastAsia="Times New Roman" w:hAnsi="Times New Roman" w:cs="Times New Roman"/>
                <w:bCs/>
                <w:sz w:val="24"/>
                <w:szCs w:val="24"/>
                <w:lang w:val="kk-KZ" w:eastAsia="ru-RU"/>
              </w:rPr>
              <w:t xml:space="preserve"> </w:t>
            </w:r>
          </w:p>
        </w:tc>
      </w:tr>
      <w:tr w:rsidR="004A3A23" w:rsidRPr="00833EB3" w:rsidTr="004A3A23">
        <w:tc>
          <w:tcPr>
            <w:cnfStyle w:val="001000000000" w:firstRow="0" w:lastRow="0" w:firstColumn="1" w:lastColumn="0" w:oddVBand="0" w:evenVBand="0" w:oddHBand="0" w:evenHBand="0" w:firstRowFirstColumn="0" w:firstRowLastColumn="0" w:lastRowFirstColumn="0" w:lastRowLastColumn="0"/>
            <w:tcW w:w="5524" w:type="dxa"/>
          </w:tcPr>
          <w:p w:rsidR="004A3A23" w:rsidRPr="00833EB3" w:rsidRDefault="004A3A23" w:rsidP="004A3A23">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Period of study</w:t>
            </w:r>
          </w:p>
        </w:tc>
        <w:tc>
          <w:tcPr>
            <w:tcW w:w="9355" w:type="dxa"/>
          </w:tcPr>
          <w:p w:rsidR="004A3A23" w:rsidRPr="00833EB3" w:rsidRDefault="004A3A23" w:rsidP="004A3A2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2</w:t>
            </w:r>
          </w:p>
        </w:tc>
      </w:tr>
      <w:tr w:rsidR="004A3A23" w:rsidRPr="00833EB3" w:rsidTr="004A3A23">
        <w:tc>
          <w:tcPr>
            <w:cnfStyle w:val="001000000000" w:firstRow="0" w:lastRow="0" w:firstColumn="1" w:lastColumn="0" w:oddVBand="0" w:evenVBand="0" w:oddHBand="0" w:evenHBand="0" w:firstRowFirstColumn="0" w:firstRowLastColumn="0" w:lastRowFirstColumn="0" w:lastRowLastColumn="0"/>
            <w:tcW w:w="5524" w:type="dxa"/>
          </w:tcPr>
          <w:p w:rsidR="004A3A23" w:rsidRPr="00833EB3" w:rsidRDefault="004A3A23" w:rsidP="004A3A23">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Volume of the credits</w:t>
            </w:r>
          </w:p>
        </w:tc>
        <w:tc>
          <w:tcPr>
            <w:tcW w:w="9355" w:type="dxa"/>
          </w:tcPr>
          <w:p w:rsidR="004A3A23" w:rsidRPr="00833EB3" w:rsidRDefault="004A3A23" w:rsidP="004A3A2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120</w:t>
            </w:r>
          </w:p>
        </w:tc>
      </w:tr>
      <w:tr w:rsidR="004A3A23" w:rsidRPr="00833EB3" w:rsidTr="004A3A23">
        <w:tc>
          <w:tcPr>
            <w:cnfStyle w:val="001000000000" w:firstRow="0" w:lastRow="0" w:firstColumn="1" w:lastColumn="0" w:oddVBand="0" w:evenVBand="0" w:oddHBand="0" w:evenHBand="0" w:firstRowFirstColumn="0" w:firstRowLastColumn="0" w:lastRowFirstColumn="0" w:lastRowLastColumn="0"/>
            <w:tcW w:w="5524" w:type="dxa"/>
          </w:tcPr>
          <w:p w:rsidR="004A3A23" w:rsidRPr="00833EB3" w:rsidRDefault="004A3A23" w:rsidP="004A3A23">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Language of education</w:t>
            </w:r>
          </w:p>
        </w:tc>
        <w:tc>
          <w:tcPr>
            <w:tcW w:w="9355" w:type="dxa"/>
          </w:tcPr>
          <w:p w:rsidR="004A3A23" w:rsidRPr="0027506B" w:rsidRDefault="004A3A23" w:rsidP="004A3A2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33EB3">
              <w:rPr>
                <w:rFonts w:ascii="Times New Roman" w:eastAsia="Times New Roman" w:hAnsi="Times New Roman" w:cs="Times New Roman"/>
                <w:bCs/>
                <w:sz w:val="24"/>
                <w:szCs w:val="24"/>
                <w:lang w:val="kk-KZ" w:eastAsia="ru-RU"/>
              </w:rPr>
              <w:t>English</w:t>
            </w:r>
            <w:r w:rsidR="0027506B">
              <w:rPr>
                <w:rFonts w:ascii="Times New Roman" w:eastAsia="Times New Roman" w:hAnsi="Times New Roman" w:cs="Times New Roman"/>
                <w:bCs/>
                <w:sz w:val="24"/>
                <w:szCs w:val="24"/>
                <w:lang w:val="kk-KZ" w:eastAsia="ru-RU"/>
              </w:rPr>
              <w:t xml:space="preserve">, </w:t>
            </w:r>
            <w:r w:rsidR="0027506B">
              <w:rPr>
                <w:rFonts w:ascii="Times New Roman" w:eastAsia="Times New Roman" w:hAnsi="Times New Roman" w:cs="Times New Roman"/>
                <w:bCs/>
                <w:sz w:val="24"/>
                <w:szCs w:val="24"/>
                <w:lang w:val="en-US" w:eastAsia="ru-RU"/>
              </w:rPr>
              <w:t>multilingual</w:t>
            </w:r>
          </w:p>
        </w:tc>
      </w:tr>
      <w:tr w:rsidR="004A3A23" w:rsidRPr="00833EB3" w:rsidTr="004A3A23">
        <w:tc>
          <w:tcPr>
            <w:cnfStyle w:val="001000000000" w:firstRow="0" w:lastRow="0" w:firstColumn="1" w:lastColumn="0" w:oddVBand="0" w:evenVBand="0" w:oddHBand="0" w:evenHBand="0" w:firstRowFirstColumn="0" w:firstRowLastColumn="0" w:lastRowFirstColumn="0" w:lastRowLastColumn="0"/>
            <w:tcW w:w="5524" w:type="dxa"/>
          </w:tcPr>
          <w:p w:rsidR="004A3A23" w:rsidRDefault="004A3A23" w:rsidP="004A3A23">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4A3A23" w:rsidRPr="0027506B" w:rsidRDefault="0027506B" w:rsidP="004A3A2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27</w:t>
            </w:r>
            <w:r>
              <w:rPr>
                <w:rFonts w:ascii="Times New Roman" w:eastAsia="Times New Roman" w:hAnsi="Times New Roman" w:cs="Times New Roman"/>
                <w:sz w:val="24"/>
                <w:szCs w:val="24"/>
                <w:lang w:val="kk-KZ" w:eastAsia="ru-RU"/>
              </w:rPr>
              <w:t>.04.202</w:t>
            </w:r>
            <w:r>
              <w:rPr>
                <w:rFonts w:ascii="Times New Roman" w:eastAsia="Times New Roman" w:hAnsi="Times New Roman" w:cs="Times New Roman"/>
                <w:sz w:val="24"/>
                <w:szCs w:val="24"/>
                <w:lang w:val="en-US" w:eastAsia="ru-RU"/>
              </w:rPr>
              <w:t>6</w:t>
            </w:r>
          </w:p>
        </w:tc>
      </w:tr>
      <w:tr w:rsidR="004A3A23" w:rsidRPr="0027506B" w:rsidTr="004A3A23">
        <w:tc>
          <w:tcPr>
            <w:cnfStyle w:val="001000000000" w:firstRow="0" w:lastRow="0" w:firstColumn="1" w:lastColumn="0" w:oddVBand="0" w:evenVBand="0" w:oddHBand="0" w:evenHBand="0" w:firstRowFirstColumn="0" w:firstRowLastColumn="0" w:lastRowFirstColumn="0" w:lastRowLastColumn="0"/>
            <w:tcW w:w="5524" w:type="dxa"/>
          </w:tcPr>
          <w:p w:rsidR="004A3A23" w:rsidRPr="00833EB3" w:rsidRDefault="004A3A23" w:rsidP="004A3A23">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Professional standard</w:t>
            </w:r>
          </w:p>
        </w:tc>
        <w:tc>
          <w:tcPr>
            <w:tcW w:w="9355" w:type="dxa"/>
          </w:tcPr>
          <w:p w:rsidR="004A3A23" w:rsidRPr="00050DA6" w:rsidRDefault="009D3BF9" w:rsidP="004A3A2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9D3BF9">
              <w:rPr>
                <w:rFonts w:ascii="Times New Roman" w:eastAsia="Times New Roman" w:hAnsi="Times New Roman" w:cs="Times New Roman"/>
                <w:bCs/>
                <w:sz w:val="24"/>
                <w:szCs w:val="24"/>
                <w:lang w:val="kk-KZ" w:eastAsia="ru-RU"/>
              </w:rPr>
              <w:t>Professional standard: Teacher (faculty) of higher and (or) postgraduate education organizations</w:t>
            </w:r>
            <w:r>
              <w:rPr>
                <w:rFonts w:ascii="Times New Roman" w:eastAsia="Times New Roman" w:hAnsi="Times New Roman" w:cs="Times New Roman"/>
                <w:bCs/>
                <w:sz w:val="24"/>
                <w:szCs w:val="24"/>
                <w:lang w:val="kk-KZ" w:eastAsia="ru-RU"/>
              </w:rPr>
              <w:t xml:space="preserve"> 20.11.2023</w:t>
            </w:r>
            <w:r w:rsidR="00050DA6">
              <w:rPr>
                <w:rFonts w:ascii="Times New Roman" w:eastAsia="Times New Roman" w:hAnsi="Times New Roman" w:cs="Times New Roman"/>
                <w:bCs/>
                <w:sz w:val="24"/>
                <w:szCs w:val="24"/>
                <w:lang w:val="kk-KZ" w:eastAsia="ru-RU"/>
              </w:rPr>
              <w:t>,</w:t>
            </w:r>
            <w:r w:rsidR="00050DA6" w:rsidRPr="00050DA6">
              <w:rPr>
                <w:rFonts w:ascii="Times New Roman" w:hAnsi="Times New Roman" w:cs="Times New Roman"/>
                <w:sz w:val="21"/>
                <w:szCs w:val="21"/>
                <w:shd w:val="clear" w:color="auto" w:fill="FFFFFF"/>
                <w:lang w:val="en-US"/>
              </w:rPr>
              <w:t>Professional standards for teachers of educational organizations</w:t>
            </w:r>
            <w:r w:rsidR="00050DA6" w:rsidRPr="00050DA6">
              <w:rPr>
                <w:rFonts w:ascii="Times New Roman" w:hAnsi="Times New Roman" w:cs="Times New Roman"/>
                <w:sz w:val="21"/>
                <w:szCs w:val="21"/>
                <w:shd w:val="clear" w:color="auto" w:fill="FFFFFF"/>
                <w:lang w:val="kk-KZ"/>
              </w:rPr>
              <w:t xml:space="preserve"> 24.02.2025</w:t>
            </w:r>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540F04" w:rsidTr="00BB47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BB4725"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val="kk-KZ" w:eastAsia="ru-RU"/>
              </w:rPr>
              <w:t>Learning outcomes:</w:t>
            </w:r>
          </w:p>
        </w:tc>
      </w:tr>
      <w:tr w:rsidR="006D2B70" w:rsidRPr="0027506B"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6D2B70" w:rsidRPr="00C65A09" w:rsidRDefault="0027506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7506B">
              <w:rPr>
                <w:rFonts w:ascii="Times New Roman" w:eastAsia="Times New Roman" w:hAnsi="Times New Roman" w:cs="Times New Roman"/>
                <w:sz w:val="24"/>
                <w:szCs w:val="24"/>
                <w:lang w:val="en-US" w:eastAsia="ru-RU"/>
              </w:rPr>
              <w:t xml:space="preserve">Identify the needs of participants in the educational process in psychological services for the organization of psychological services, using methods of psychological diagnostics and modern </w:t>
            </w:r>
            <w:proofErr w:type="spellStart"/>
            <w:r w:rsidRPr="0027506B">
              <w:rPr>
                <w:rFonts w:ascii="Times New Roman" w:eastAsia="Times New Roman" w:hAnsi="Times New Roman" w:cs="Times New Roman"/>
                <w:sz w:val="24"/>
                <w:szCs w:val="24"/>
                <w:lang w:val="en-US" w:eastAsia="ru-RU"/>
              </w:rPr>
              <w:t>psychotechnics</w:t>
            </w:r>
            <w:proofErr w:type="spellEnd"/>
            <w:r w:rsidRPr="0027506B">
              <w:rPr>
                <w:rFonts w:ascii="Times New Roman" w:eastAsia="Times New Roman" w:hAnsi="Times New Roman" w:cs="Times New Roman"/>
                <w:sz w:val="24"/>
                <w:szCs w:val="24"/>
                <w:lang w:val="en-US" w:eastAsia="ru-RU"/>
              </w:rPr>
              <w:t xml:space="preserve"> of influence.</w:t>
            </w:r>
          </w:p>
        </w:tc>
      </w:tr>
      <w:tr w:rsidR="006D2B70" w:rsidRPr="0027506B"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6D2B70" w:rsidRPr="00C65A09" w:rsidRDefault="0027506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7506B">
              <w:rPr>
                <w:rFonts w:ascii="Times New Roman" w:eastAsia="Times New Roman" w:hAnsi="Times New Roman" w:cs="Times New Roman"/>
                <w:sz w:val="24"/>
                <w:szCs w:val="24"/>
                <w:lang w:val="en-US" w:eastAsia="ru-RU"/>
              </w:rPr>
              <w:t>Develop options for management decisions and justify their choice based on the criteria for the effectiveness of the organization.</w:t>
            </w:r>
          </w:p>
        </w:tc>
      </w:tr>
      <w:tr w:rsidR="006D2B70" w:rsidRPr="0027506B"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6D2B70" w:rsidRPr="00C65A09" w:rsidRDefault="0027506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7506B">
              <w:rPr>
                <w:rFonts w:ascii="Times New Roman" w:eastAsia="Times New Roman" w:hAnsi="Times New Roman" w:cs="Times New Roman"/>
                <w:sz w:val="24"/>
                <w:szCs w:val="24"/>
                <w:lang w:val="en-US" w:eastAsia="ru-RU"/>
              </w:rPr>
              <w:t>Develop and creatively apply interactive technologies and innovative art methods in education for personal development.</w:t>
            </w:r>
          </w:p>
        </w:tc>
      </w:tr>
      <w:tr w:rsidR="006D2B70" w:rsidRPr="0027506B"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6D2B70" w:rsidRPr="00C65A09" w:rsidRDefault="0027506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7506B">
              <w:rPr>
                <w:rFonts w:ascii="Times New Roman" w:eastAsia="Times New Roman" w:hAnsi="Times New Roman" w:cs="Times New Roman"/>
                <w:sz w:val="24"/>
                <w:szCs w:val="24"/>
                <w:lang w:val="en-US" w:eastAsia="ru-RU"/>
              </w:rPr>
              <w:t>Analyze educational, upbringing, research situations based on cultural-historical and activity approaches in psychology to design the educational process using modern principles of synergy and integration of scientific results.</w:t>
            </w:r>
          </w:p>
        </w:tc>
      </w:tr>
      <w:tr w:rsidR="006D2B70" w:rsidRPr="0027506B"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6D2B70" w:rsidRPr="00C65A09" w:rsidRDefault="0027506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7506B">
              <w:rPr>
                <w:rFonts w:ascii="Times New Roman" w:eastAsia="Times New Roman" w:hAnsi="Times New Roman" w:cs="Times New Roman"/>
                <w:sz w:val="24"/>
                <w:szCs w:val="24"/>
                <w:lang w:val="en-US" w:eastAsia="ru-RU"/>
              </w:rPr>
              <w:t>Apply methods and means of teaching pedagogical and psychological disciplines in higher education, modern educational technologies, relying on innovations in education, international and domestic experience in improving the educational process.</w:t>
            </w:r>
          </w:p>
        </w:tc>
      </w:tr>
      <w:tr w:rsidR="006D2B70" w:rsidRPr="0027506B"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6D2B70" w:rsidRPr="00C65A09" w:rsidRDefault="0027506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7506B">
              <w:rPr>
                <w:rFonts w:ascii="Times New Roman" w:eastAsia="Times New Roman" w:hAnsi="Times New Roman" w:cs="Times New Roman"/>
                <w:sz w:val="24"/>
                <w:szCs w:val="24"/>
                <w:lang w:val="en-US" w:eastAsia="ru-RU"/>
              </w:rPr>
              <w:t>Organize and structurally formalize independent fundamental and applied scientific research, including in a foreign language</w:t>
            </w:r>
            <w:proofErr w:type="gramStart"/>
            <w:r w:rsidRPr="0027506B">
              <w:rPr>
                <w:rFonts w:ascii="Times New Roman" w:eastAsia="Times New Roman" w:hAnsi="Times New Roman" w:cs="Times New Roman"/>
                <w:sz w:val="24"/>
                <w:szCs w:val="24"/>
                <w:lang w:val="en-US" w:eastAsia="ru-RU"/>
              </w:rPr>
              <w:t>,  using</w:t>
            </w:r>
            <w:proofErr w:type="gramEnd"/>
            <w:r w:rsidRPr="0027506B">
              <w:rPr>
                <w:rFonts w:ascii="Times New Roman" w:eastAsia="Times New Roman" w:hAnsi="Times New Roman" w:cs="Times New Roman"/>
                <w:sz w:val="24"/>
                <w:szCs w:val="24"/>
                <w:lang w:val="en-US" w:eastAsia="ru-RU"/>
              </w:rPr>
              <w:t xml:space="preserve"> theoretical, empirical, mathematical and statistical methods, guided by the principles of scientific ethics and academic honesty.</w:t>
            </w:r>
          </w:p>
        </w:tc>
      </w:tr>
      <w:tr w:rsidR="006D2B70" w:rsidRPr="0027506B"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Pr>
          <w:p w:rsidR="006D2B70" w:rsidRPr="00C65A09" w:rsidRDefault="0027506B"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27506B">
              <w:rPr>
                <w:rFonts w:ascii="Times New Roman" w:hAnsi="Times New Roman" w:cs="Times New Roman"/>
                <w:sz w:val="24"/>
                <w:szCs w:val="24"/>
                <w:lang w:val="en-US"/>
              </w:rPr>
              <w:t>Demonstrate the ability for abstract thinking, analysis, synthesis; the ability to improve and develop one's intellectual and general cultural level; readiness to critically analyze social phenomena, take a certain position in discussions and express one's own opinion, including in a foreign language.</w:t>
            </w:r>
          </w:p>
        </w:tc>
      </w:tr>
      <w:tr w:rsidR="006D2B70" w:rsidRPr="0027506B"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Pr>
          <w:p w:rsidR="006D2B70" w:rsidRPr="00777627" w:rsidRDefault="0027506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7506B">
              <w:rPr>
                <w:rFonts w:ascii="Times New Roman" w:eastAsia="Times New Roman" w:hAnsi="Times New Roman" w:cs="Times New Roman"/>
                <w:sz w:val="24"/>
                <w:szCs w:val="24"/>
                <w:lang w:val="kk-KZ" w:eastAsia="ru-RU"/>
              </w:rPr>
              <w:t>To evaluate ethnic psychological and pedagogical problems; determining ways to solve them based on the analysis of ethnic characteristics and factors of personality development, taking them into account when organizing the educational process for the development of national values among young people.</w:t>
            </w:r>
          </w:p>
        </w:tc>
      </w:tr>
      <w:tr w:rsidR="006D2B70" w:rsidRPr="0027506B"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9</w:t>
            </w:r>
          </w:p>
        </w:tc>
        <w:tc>
          <w:tcPr>
            <w:tcW w:w="4764" w:type="pct"/>
          </w:tcPr>
          <w:p w:rsidR="006D2B70" w:rsidRPr="00BF6783" w:rsidRDefault="0027506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7506B">
              <w:rPr>
                <w:rFonts w:ascii="Times New Roman" w:eastAsia="Times New Roman" w:hAnsi="Times New Roman" w:cs="Times New Roman"/>
                <w:sz w:val="24"/>
                <w:szCs w:val="24"/>
                <w:lang w:val="kk-KZ" w:eastAsia="ru-RU"/>
              </w:rPr>
              <w:t>Implement continuous, systematic education, creatively using modern teaching methods to independently solve professional problems and generate new pedagogical ideas.</w:t>
            </w:r>
            <w:bookmarkStart w:id="0" w:name="_GoBack"/>
            <w:bookmarkEnd w:id="0"/>
          </w:p>
        </w:tc>
      </w:tr>
    </w:tbl>
    <w:p w:rsidR="00827BE5" w:rsidRPr="00827BE5" w:rsidRDefault="00827BE5" w:rsidP="004A3A23">
      <w:pPr>
        <w:rPr>
          <w:lang w:val="kk-KZ"/>
        </w:rPr>
      </w:pPr>
    </w:p>
    <w:sectPr w:rsidR="00827BE5" w:rsidRPr="00827BE5" w:rsidSect="009D3BF9">
      <w:pgSz w:w="16838" w:h="11906" w:orient="landscape"/>
      <w:pgMar w:top="1701"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50DA6"/>
    <w:rsid w:val="000E0437"/>
    <w:rsid w:val="001E298B"/>
    <w:rsid w:val="0027506B"/>
    <w:rsid w:val="002C5530"/>
    <w:rsid w:val="003237F2"/>
    <w:rsid w:val="00324D01"/>
    <w:rsid w:val="004A3A23"/>
    <w:rsid w:val="00530EE5"/>
    <w:rsid w:val="00587BC7"/>
    <w:rsid w:val="00693A94"/>
    <w:rsid w:val="006D2B70"/>
    <w:rsid w:val="008006F7"/>
    <w:rsid w:val="00827BE5"/>
    <w:rsid w:val="00833EB3"/>
    <w:rsid w:val="00840D8F"/>
    <w:rsid w:val="008A2B1A"/>
    <w:rsid w:val="0090071A"/>
    <w:rsid w:val="0092523A"/>
    <w:rsid w:val="009C10A2"/>
    <w:rsid w:val="009D3BF9"/>
    <w:rsid w:val="009D3CE7"/>
    <w:rsid w:val="00B00DFC"/>
    <w:rsid w:val="00BB13A9"/>
    <w:rsid w:val="00BB4725"/>
    <w:rsid w:val="00BC72F4"/>
    <w:rsid w:val="00BE16E3"/>
    <w:rsid w:val="00C65A09"/>
    <w:rsid w:val="00D51192"/>
    <w:rsid w:val="00DA2F79"/>
    <w:rsid w:val="00DA5772"/>
    <w:rsid w:val="00E26C87"/>
    <w:rsid w:val="00ED6B1A"/>
    <w:rsid w:val="00F04B07"/>
    <w:rsid w:val="00FB2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415</Words>
  <Characters>2366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2024-10-15T08:23:00Z</dcterms:created>
  <dcterms:modified xsi:type="dcterms:W3CDTF">2026-10-19T05:28:00Z</dcterms:modified>
</cp:coreProperties>
</file>