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pPr w:leftFromText="180" w:rightFromText="180" w:vertAnchor="page" w:horzAnchor="margin" w:tblpXSpec="center" w:tblpY="421"/>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3"/>
        <w:gridCol w:w="10348"/>
      </w:tblGrid>
      <w:tr w:rsidR="00AF3E35" w:rsidRPr="00DB1761" w:rsidTr="00AF3E3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53" w:type="dxa"/>
            <w:tcBorders>
              <w:bottom w:val="none" w:sz="0" w:space="0" w:color="auto"/>
            </w:tcBorders>
          </w:tcPr>
          <w:p w:rsidR="00AF3E35" w:rsidRPr="00AF3E35" w:rsidRDefault="00AF3E35" w:rsidP="00AF3E35">
            <w:pPr>
              <w:shd w:val="clear" w:color="auto" w:fill="FFFFFF"/>
              <w:rPr>
                <w:rFonts w:ascii="Times New Roman" w:eastAsia="Times New Roman" w:hAnsi="Times New Roman" w:cs="Times New Roman"/>
                <w:sz w:val="24"/>
                <w:szCs w:val="24"/>
                <w:lang w:val="kk-KZ" w:eastAsia="ru-RU"/>
              </w:rPr>
            </w:pPr>
            <w:r w:rsidRPr="00AF3E35">
              <w:rPr>
                <w:rFonts w:ascii="Times New Roman" w:eastAsia="Times New Roman" w:hAnsi="Times New Roman" w:cs="Times New Roman"/>
                <w:sz w:val="24"/>
                <w:szCs w:val="24"/>
                <w:lang w:val="kk-KZ" w:eastAsia="ru-RU"/>
              </w:rPr>
              <w:t>Educational program</w:t>
            </w:r>
          </w:p>
        </w:tc>
        <w:tc>
          <w:tcPr>
            <w:tcW w:w="10348" w:type="dxa"/>
            <w:tcBorders>
              <w:bottom w:val="none" w:sz="0" w:space="0" w:color="auto"/>
            </w:tcBorders>
          </w:tcPr>
          <w:p w:rsidR="00AF3E35" w:rsidRPr="00AF3E35" w:rsidRDefault="00AF3E35" w:rsidP="00AF3E35">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AF3E35">
              <w:rPr>
                <w:rFonts w:ascii="Times New Roman" w:eastAsia="Times New Roman" w:hAnsi="Times New Roman" w:cs="Times New Roman"/>
                <w:sz w:val="24"/>
                <w:szCs w:val="24"/>
                <w:lang w:val="kk-KZ" w:eastAsia="ru-RU"/>
              </w:rPr>
              <w:t>7М01202 Preschool education and child psychology</w:t>
            </w:r>
          </w:p>
        </w:tc>
      </w:tr>
      <w:tr w:rsidR="00AF3E35" w:rsidRPr="00DB1761" w:rsidTr="00AF3E35">
        <w:tc>
          <w:tcPr>
            <w:cnfStyle w:val="001000000000" w:firstRow="0" w:lastRow="0" w:firstColumn="1" w:lastColumn="0" w:oddVBand="0" w:evenVBand="0" w:oddHBand="0" w:evenHBand="0" w:firstRowFirstColumn="0" w:firstRowLastColumn="0" w:lastRowFirstColumn="0" w:lastRowLastColumn="0"/>
            <w:tcW w:w="5353" w:type="dxa"/>
          </w:tcPr>
          <w:p w:rsidR="00AF3E35" w:rsidRPr="00AF3E35" w:rsidRDefault="00AF3E35" w:rsidP="00AF3E35">
            <w:pPr>
              <w:shd w:val="clear" w:color="auto" w:fill="FFFFFF"/>
              <w:rPr>
                <w:rFonts w:ascii="Times New Roman" w:eastAsia="Times New Roman" w:hAnsi="Times New Roman" w:cs="Times New Roman"/>
                <w:sz w:val="24"/>
                <w:szCs w:val="24"/>
                <w:lang w:val="kk-KZ" w:eastAsia="ru-RU"/>
              </w:rPr>
            </w:pPr>
            <w:r w:rsidRPr="00AF3E35">
              <w:rPr>
                <w:rFonts w:ascii="Times New Roman" w:eastAsia="Times New Roman" w:hAnsi="Times New Roman" w:cs="Times New Roman"/>
                <w:sz w:val="24"/>
                <w:szCs w:val="24"/>
                <w:lang w:val="kk-KZ" w:eastAsia="ru-RU"/>
              </w:rPr>
              <w:t>EP purpose </w:t>
            </w:r>
          </w:p>
        </w:tc>
        <w:tc>
          <w:tcPr>
            <w:tcW w:w="10348" w:type="dxa"/>
          </w:tcPr>
          <w:p w:rsidR="00AF3E35" w:rsidRPr="00AF3E35" w:rsidRDefault="00DB1761" w:rsidP="00AF3E35">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DB1761">
              <w:rPr>
                <w:rFonts w:ascii="Times New Roman" w:eastAsia="Times New Roman" w:hAnsi="Times New Roman" w:cs="Times New Roman"/>
                <w:sz w:val="24"/>
                <w:szCs w:val="24"/>
                <w:lang w:val="kk-KZ" w:eastAsia="ru-RU"/>
              </w:rPr>
              <w:t>To train highly qualified scientific and pedagogical personnel in the field of preschool education who are in demand in the labour market, possess a system of universal human and national values in their unity, and are capable of solving professional tasks in project, research, expert and advisory, educational and methodological, as well as organisational and managerial activities.</w:t>
            </w:r>
          </w:p>
        </w:tc>
      </w:tr>
      <w:tr w:rsidR="00AF3E35" w:rsidRPr="00AF3E35" w:rsidTr="00AF3E35">
        <w:tc>
          <w:tcPr>
            <w:cnfStyle w:val="001000000000" w:firstRow="0" w:lastRow="0" w:firstColumn="1" w:lastColumn="0" w:oddVBand="0" w:evenVBand="0" w:oddHBand="0" w:evenHBand="0" w:firstRowFirstColumn="0" w:firstRowLastColumn="0" w:lastRowFirstColumn="0" w:lastRowLastColumn="0"/>
            <w:tcW w:w="5353" w:type="dxa"/>
          </w:tcPr>
          <w:p w:rsidR="00AF3E35" w:rsidRPr="00AF3E35" w:rsidRDefault="00AF3E35" w:rsidP="00AF3E35">
            <w:pPr>
              <w:shd w:val="clear" w:color="auto" w:fill="FFFFFF"/>
              <w:rPr>
                <w:rFonts w:ascii="Times New Roman" w:eastAsia="Times New Roman" w:hAnsi="Times New Roman" w:cs="Times New Roman"/>
                <w:sz w:val="24"/>
                <w:szCs w:val="24"/>
                <w:lang w:val="kk-KZ" w:eastAsia="ru-RU"/>
              </w:rPr>
            </w:pPr>
            <w:r w:rsidRPr="00AF3E35">
              <w:rPr>
                <w:rFonts w:ascii="Times New Roman" w:eastAsia="Times New Roman" w:hAnsi="Times New Roman" w:cs="Times New Roman"/>
                <w:sz w:val="24"/>
                <w:szCs w:val="24"/>
                <w:lang w:val="kk-KZ" w:eastAsia="ru-RU"/>
              </w:rPr>
              <w:t>EP type</w:t>
            </w:r>
          </w:p>
        </w:tc>
        <w:tc>
          <w:tcPr>
            <w:tcW w:w="10348" w:type="dxa"/>
          </w:tcPr>
          <w:p w:rsidR="00AF3E35" w:rsidRPr="00AF3E35" w:rsidRDefault="00DB1761" w:rsidP="00AF3E35">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en-US" w:eastAsia="ru-RU"/>
              </w:rPr>
            </w:pPr>
            <w:r w:rsidRPr="00DB1761">
              <w:rPr>
                <w:rFonts w:ascii="Times New Roman" w:eastAsia="Times New Roman" w:hAnsi="Times New Roman" w:cs="Times New Roman"/>
                <w:bCs/>
                <w:sz w:val="24"/>
                <w:szCs w:val="24"/>
                <w:lang w:val="kk-KZ" w:eastAsia="ru-RU"/>
              </w:rPr>
              <w:t>Acting EP</w:t>
            </w:r>
          </w:p>
        </w:tc>
      </w:tr>
      <w:tr w:rsidR="00AF3E35" w:rsidRPr="00AF3E35" w:rsidTr="00AF3E35">
        <w:tc>
          <w:tcPr>
            <w:cnfStyle w:val="001000000000" w:firstRow="0" w:lastRow="0" w:firstColumn="1" w:lastColumn="0" w:oddVBand="0" w:evenVBand="0" w:oddHBand="0" w:evenHBand="0" w:firstRowFirstColumn="0" w:firstRowLastColumn="0" w:lastRowFirstColumn="0" w:lastRowLastColumn="0"/>
            <w:tcW w:w="5353" w:type="dxa"/>
          </w:tcPr>
          <w:p w:rsidR="00AF3E35" w:rsidRPr="00AF3E35" w:rsidRDefault="00AF3E35" w:rsidP="00AF3E35">
            <w:pPr>
              <w:shd w:val="clear" w:color="auto" w:fill="FFFFFF"/>
              <w:rPr>
                <w:rFonts w:ascii="Times New Roman" w:eastAsia="Times New Roman" w:hAnsi="Times New Roman" w:cs="Times New Roman"/>
                <w:sz w:val="24"/>
                <w:szCs w:val="24"/>
                <w:lang w:val="kk-KZ" w:eastAsia="ru-RU"/>
              </w:rPr>
            </w:pPr>
            <w:r w:rsidRPr="00AF3E35">
              <w:rPr>
                <w:rFonts w:ascii="Times New Roman" w:eastAsia="Times New Roman" w:hAnsi="Times New Roman" w:cs="Times New Roman"/>
                <w:sz w:val="24"/>
                <w:szCs w:val="24"/>
                <w:lang w:val="kk-KZ" w:eastAsia="ru-RU"/>
              </w:rPr>
              <w:t>Level on NQF</w:t>
            </w:r>
          </w:p>
        </w:tc>
        <w:tc>
          <w:tcPr>
            <w:tcW w:w="10348" w:type="dxa"/>
          </w:tcPr>
          <w:p w:rsidR="00AF3E35" w:rsidRPr="00AF3E35" w:rsidRDefault="00AF3E35" w:rsidP="00AF3E35">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AF3E35">
              <w:rPr>
                <w:rFonts w:ascii="Times New Roman" w:eastAsia="Times New Roman" w:hAnsi="Times New Roman" w:cs="Times New Roman"/>
                <w:sz w:val="24"/>
                <w:szCs w:val="24"/>
                <w:lang w:val="kk-KZ" w:eastAsia="ru-RU"/>
              </w:rPr>
              <w:t>7</w:t>
            </w:r>
          </w:p>
        </w:tc>
      </w:tr>
      <w:tr w:rsidR="00AF3E35" w:rsidRPr="00AF3E35" w:rsidTr="00AF3E35">
        <w:tc>
          <w:tcPr>
            <w:cnfStyle w:val="001000000000" w:firstRow="0" w:lastRow="0" w:firstColumn="1" w:lastColumn="0" w:oddVBand="0" w:evenVBand="0" w:oddHBand="0" w:evenHBand="0" w:firstRowFirstColumn="0" w:firstRowLastColumn="0" w:lastRowFirstColumn="0" w:lastRowLastColumn="0"/>
            <w:tcW w:w="5353" w:type="dxa"/>
          </w:tcPr>
          <w:p w:rsidR="00AF3E35" w:rsidRPr="00AF3E35" w:rsidRDefault="00AF3E35" w:rsidP="00AF3E35">
            <w:pPr>
              <w:shd w:val="clear" w:color="auto" w:fill="FFFFFF"/>
              <w:rPr>
                <w:rFonts w:ascii="Times New Roman" w:eastAsia="Times New Roman" w:hAnsi="Times New Roman" w:cs="Times New Roman"/>
                <w:sz w:val="24"/>
                <w:szCs w:val="24"/>
                <w:lang w:val="kk-KZ" w:eastAsia="ru-RU"/>
              </w:rPr>
            </w:pPr>
            <w:r w:rsidRPr="00AF3E35">
              <w:rPr>
                <w:rFonts w:ascii="Times New Roman" w:eastAsia="Times New Roman" w:hAnsi="Times New Roman" w:cs="Times New Roman"/>
                <w:sz w:val="24"/>
                <w:szCs w:val="24"/>
                <w:lang w:val="kk-KZ" w:eastAsia="ru-RU"/>
              </w:rPr>
              <w:t>Level on SQF</w:t>
            </w:r>
          </w:p>
        </w:tc>
        <w:tc>
          <w:tcPr>
            <w:tcW w:w="10348" w:type="dxa"/>
          </w:tcPr>
          <w:p w:rsidR="00AF3E35" w:rsidRPr="00AF3E35" w:rsidRDefault="00AF3E35" w:rsidP="00AF3E35">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AF3E35">
              <w:rPr>
                <w:rFonts w:ascii="Times New Roman" w:eastAsia="Times New Roman" w:hAnsi="Times New Roman" w:cs="Times New Roman"/>
                <w:sz w:val="24"/>
                <w:szCs w:val="24"/>
                <w:lang w:val="kk-KZ" w:eastAsia="ru-RU"/>
              </w:rPr>
              <w:t>7</w:t>
            </w:r>
          </w:p>
        </w:tc>
      </w:tr>
      <w:tr w:rsidR="00AF3E35" w:rsidRPr="00AF3E35" w:rsidTr="00AF3E35">
        <w:tc>
          <w:tcPr>
            <w:cnfStyle w:val="001000000000" w:firstRow="0" w:lastRow="0" w:firstColumn="1" w:lastColumn="0" w:oddVBand="0" w:evenVBand="0" w:oddHBand="0" w:evenHBand="0" w:firstRowFirstColumn="0" w:firstRowLastColumn="0" w:lastRowFirstColumn="0" w:lastRowLastColumn="0"/>
            <w:tcW w:w="5353" w:type="dxa"/>
          </w:tcPr>
          <w:p w:rsidR="00AF3E35" w:rsidRPr="00AF3E35" w:rsidRDefault="00AF3E35" w:rsidP="00AF3E35">
            <w:pPr>
              <w:shd w:val="clear" w:color="auto" w:fill="FFFFFF"/>
              <w:rPr>
                <w:rFonts w:ascii="Times New Roman" w:eastAsia="Times New Roman" w:hAnsi="Times New Roman" w:cs="Times New Roman"/>
                <w:sz w:val="24"/>
                <w:szCs w:val="24"/>
                <w:lang w:val="kk-KZ" w:eastAsia="ru-RU"/>
              </w:rPr>
            </w:pPr>
            <w:r w:rsidRPr="00AF3E35">
              <w:rPr>
                <w:rFonts w:ascii="Times New Roman" w:eastAsia="Times New Roman" w:hAnsi="Times New Roman" w:cs="Times New Roman"/>
                <w:sz w:val="24"/>
                <w:szCs w:val="24"/>
                <w:lang w:val="kk-KZ" w:eastAsia="ru-RU"/>
              </w:rPr>
              <w:t>The awarded academic degree</w:t>
            </w:r>
          </w:p>
        </w:tc>
        <w:tc>
          <w:tcPr>
            <w:tcW w:w="10348" w:type="dxa"/>
          </w:tcPr>
          <w:p w:rsidR="00AF3E35" w:rsidRPr="00AF3E35" w:rsidRDefault="00AF3E35" w:rsidP="00AF3E35">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en-US" w:eastAsia="ru-RU"/>
              </w:rPr>
            </w:pPr>
            <w:r w:rsidRPr="00AF3E35">
              <w:rPr>
                <w:rFonts w:ascii="Times New Roman" w:eastAsia="Times New Roman" w:hAnsi="Times New Roman" w:cs="Times New Roman"/>
                <w:bCs/>
                <w:sz w:val="24"/>
                <w:szCs w:val="24"/>
                <w:lang w:val="kk-KZ" w:eastAsia="ru-RU"/>
              </w:rPr>
              <w:t>Master</w:t>
            </w:r>
            <w:r w:rsidRPr="00AF3E35">
              <w:rPr>
                <w:rFonts w:ascii="Times New Roman" w:eastAsia="Times New Roman" w:hAnsi="Times New Roman" w:cs="Times New Roman"/>
                <w:bCs/>
                <w:sz w:val="24"/>
                <w:szCs w:val="24"/>
                <w:lang w:val="en-US" w:eastAsia="ru-RU"/>
              </w:rPr>
              <w:t xml:space="preserve"> </w:t>
            </w:r>
          </w:p>
        </w:tc>
      </w:tr>
      <w:tr w:rsidR="00AF3E35" w:rsidRPr="00AF3E35" w:rsidTr="00AF3E35">
        <w:tc>
          <w:tcPr>
            <w:cnfStyle w:val="001000000000" w:firstRow="0" w:lastRow="0" w:firstColumn="1" w:lastColumn="0" w:oddVBand="0" w:evenVBand="0" w:oddHBand="0" w:evenHBand="0" w:firstRowFirstColumn="0" w:firstRowLastColumn="0" w:lastRowFirstColumn="0" w:lastRowLastColumn="0"/>
            <w:tcW w:w="5353" w:type="dxa"/>
          </w:tcPr>
          <w:p w:rsidR="00AF3E35" w:rsidRPr="00AF3E35" w:rsidRDefault="00AF3E35" w:rsidP="00AF3E35">
            <w:pPr>
              <w:shd w:val="clear" w:color="auto" w:fill="FFFFFF"/>
              <w:rPr>
                <w:rFonts w:ascii="Times New Roman" w:eastAsia="Times New Roman" w:hAnsi="Times New Roman" w:cs="Times New Roman"/>
                <w:sz w:val="24"/>
                <w:szCs w:val="24"/>
                <w:lang w:val="kk-KZ" w:eastAsia="ru-RU"/>
              </w:rPr>
            </w:pPr>
            <w:r w:rsidRPr="00AF3E35">
              <w:rPr>
                <w:rFonts w:ascii="Times New Roman" w:eastAsia="Times New Roman" w:hAnsi="Times New Roman" w:cs="Times New Roman"/>
                <w:sz w:val="24"/>
                <w:szCs w:val="24"/>
                <w:lang w:val="kk-KZ" w:eastAsia="ru-RU"/>
              </w:rPr>
              <w:t>Period of study</w:t>
            </w:r>
          </w:p>
        </w:tc>
        <w:tc>
          <w:tcPr>
            <w:tcW w:w="10348" w:type="dxa"/>
          </w:tcPr>
          <w:p w:rsidR="00AF3E35" w:rsidRPr="00AF3E35" w:rsidRDefault="00AF3E35" w:rsidP="00AF3E35">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kk-KZ" w:eastAsia="ru-RU"/>
              </w:rPr>
            </w:pPr>
            <w:r w:rsidRPr="00AF3E35">
              <w:rPr>
                <w:rFonts w:ascii="Times New Roman" w:eastAsia="Times New Roman" w:hAnsi="Times New Roman" w:cs="Times New Roman"/>
                <w:bCs/>
                <w:sz w:val="24"/>
                <w:szCs w:val="24"/>
                <w:lang w:val="kk-KZ" w:eastAsia="ru-RU"/>
              </w:rPr>
              <w:t>2</w:t>
            </w:r>
          </w:p>
        </w:tc>
      </w:tr>
      <w:tr w:rsidR="00AF3E35" w:rsidRPr="00AF3E35" w:rsidTr="00AF3E35">
        <w:tc>
          <w:tcPr>
            <w:cnfStyle w:val="001000000000" w:firstRow="0" w:lastRow="0" w:firstColumn="1" w:lastColumn="0" w:oddVBand="0" w:evenVBand="0" w:oddHBand="0" w:evenHBand="0" w:firstRowFirstColumn="0" w:firstRowLastColumn="0" w:lastRowFirstColumn="0" w:lastRowLastColumn="0"/>
            <w:tcW w:w="5353" w:type="dxa"/>
          </w:tcPr>
          <w:p w:rsidR="00AF3E35" w:rsidRPr="00AF3E35" w:rsidRDefault="00AF3E35" w:rsidP="00AF3E35">
            <w:pPr>
              <w:shd w:val="clear" w:color="auto" w:fill="FFFFFF"/>
              <w:rPr>
                <w:rFonts w:ascii="Times New Roman" w:eastAsia="Times New Roman" w:hAnsi="Times New Roman" w:cs="Times New Roman"/>
                <w:sz w:val="24"/>
                <w:szCs w:val="24"/>
                <w:lang w:val="kk-KZ" w:eastAsia="ru-RU"/>
              </w:rPr>
            </w:pPr>
            <w:r w:rsidRPr="00AF3E35">
              <w:rPr>
                <w:rFonts w:ascii="Times New Roman" w:eastAsia="Times New Roman" w:hAnsi="Times New Roman" w:cs="Times New Roman"/>
                <w:sz w:val="24"/>
                <w:szCs w:val="24"/>
                <w:lang w:val="kk-KZ" w:eastAsia="ru-RU"/>
              </w:rPr>
              <w:t>Volume of the credits</w:t>
            </w:r>
          </w:p>
        </w:tc>
        <w:tc>
          <w:tcPr>
            <w:tcW w:w="10348" w:type="dxa"/>
          </w:tcPr>
          <w:p w:rsidR="00AF3E35" w:rsidRPr="00AF3E35" w:rsidRDefault="00AF3E35" w:rsidP="00AF3E35">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kk-KZ" w:eastAsia="ru-RU"/>
              </w:rPr>
            </w:pPr>
            <w:r w:rsidRPr="00AF3E35">
              <w:rPr>
                <w:rFonts w:ascii="Times New Roman" w:eastAsia="Times New Roman" w:hAnsi="Times New Roman" w:cs="Times New Roman"/>
                <w:bCs/>
                <w:sz w:val="24"/>
                <w:szCs w:val="24"/>
                <w:lang w:val="kk-KZ" w:eastAsia="ru-RU"/>
              </w:rPr>
              <w:t>120</w:t>
            </w:r>
          </w:p>
        </w:tc>
      </w:tr>
      <w:tr w:rsidR="00AF3E35" w:rsidRPr="00AF3E35" w:rsidTr="00AF3E35">
        <w:tc>
          <w:tcPr>
            <w:cnfStyle w:val="001000000000" w:firstRow="0" w:lastRow="0" w:firstColumn="1" w:lastColumn="0" w:oddVBand="0" w:evenVBand="0" w:oddHBand="0" w:evenHBand="0" w:firstRowFirstColumn="0" w:firstRowLastColumn="0" w:lastRowFirstColumn="0" w:lastRowLastColumn="0"/>
            <w:tcW w:w="5353" w:type="dxa"/>
          </w:tcPr>
          <w:p w:rsidR="00AF3E35" w:rsidRPr="00AF3E35" w:rsidRDefault="00AF3E35" w:rsidP="00AF3E35">
            <w:pPr>
              <w:shd w:val="clear" w:color="auto" w:fill="FFFFFF"/>
              <w:rPr>
                <w:rFonts w:ascii="Times New Roman" w:eastAsia="Times New Roman" w:hAnsi="Times New Roman" w:cs="Times New Roman"/>
                <w:sz w:val="24"/>
                <w:szCs w:val="24"/>
                <w:lang w:val="kk-KZ" w:eastAsia="ru-RU"/>
              </w:rPr>
            </w:pPr>
            <w:r w:rsidRPr="00AF3E35">
              <w:rPr>
                <w:rFonts w:ascii="Times New Roman" w:eastAsia="Times New Roman" w:hAnsi="Times New Roman" w:cs="Times New Roman"/>
                <w:sz w:val="24"/>
                <w:szCs w:val="24"/>
                <w:lang w:val="kk-KZ" w:eastAsia="ru-RU"/>
              </w:rPr>
              <w:t>Language of education</w:t>
            </w:r>
          </w:p>
        </w:tc>
        <w:tc>
          <w:tcPr>
            <w:tcW w:w="10348" w:type="dxa"/>
          </w:tcPr>
          <w:p w:rsidR="00AF3E35" w:rsidRPr="00DB1761" w:rsidRDefault="00DB1761" w:rsidP="00AF3E35">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en-US" w:eastAsia="ru-RU"/>
              </w:rPr>
            </w:pPr>
            <w:r>
              <w:rPr>
                <w:rFonts w:ascii="Times New Roman" w:eastAsia="Times New Roman" w:hAnsi="Times New Roman" w:cs="Times New Roman"/>
                <w:bCs/>
                <w:sz w:val="24"/>
                <w:szCs w:val="24"/>
                <w:lang w:val="en-US" w:eastAsia="ru-RU"/>
              </w:rPr>
              <w:t xml:space="preserve">Multilingual </w:t>
            </w:r>
          </w:p>
        </w:tc>
      </w:tr>
      <w:tr w:rsidR="00AF3E35" w:rsidRPr="00AF3E35" w:rsidTr="00AF3E35">
        <w:tc>
          <w:tcPr>
            <w:cnfStyle w:val="001000000000" w:firstRow="0" w:lastRow="0" w:firstColumn="1" w:lastColumn="0" w:oddVBand="0" w:evenVBand="0" w:oddHBand="0" w:evenHBand="0" w:firstRowFirstColumn="0" w:firstRowLastColumn="0" w:lastRowFirstColumn="0" w:lastRowLastColumn="0"/>
            <w:tcW w:w="5353" w:type="dxa"/>
          </w:tcPr>
          <w:p w:rsidR="00AF3E35" w:rsidRPr="00AF3E35" w:rsidRDefault="00AF3E35" w:rsidP="00AF3E35">
            <w:pPr>
              <w:shd w:val="clear" w:color="auto" w:fill="FFFFFF"/>
              <w:rPr>
                <w:rFonts w:ascii="Times New Roman" w:eastAsia="Times New Roman" w:hAnsi="Times New Roman" w:cs="Times New Roman"/>
                <w:sz w:val="24"/>
                <w:szCs w:val="24"/>
                <w:lang w:val="kk-KZ" w:eastAsia="ru-RU"/>
              </w:rPr>
            </w:pPr>
            <w:r w:rsidRPr="00AF3E35">
              <w:rPr>
                <w:rFonts w:ascii="Times New Roman" w:eastAsia="Times New Roman" w:hAnsi="Times New Roman" w:cs="Times New Roman"/>
                <w:sz w:val="24"/>
                <w:szCs w:val="24"/>
                <w:lang w:val="kk-KZ" w:eastAsia="ru-RU"/>
              </w:rPr>
              <w:t>Date of approval of the OP at the Board meeting</w:t>
            </w:r>
          </w:p>
        </w:tc>
        <w:tc>
          <w:tcPr>
            <w:tcW w:w="10348" w:type="dxa"/>
          </w:tcPr>
          <w:p w:rsidR="00AF3E35" w:rsidRPr="00DB1761" w:rsidRDefault="00DB1761" w:rsidP="00AF3E35">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27</w:t>
            </w:r>
            <w:r>
              <w:rPr>
                <w:rFonts w:ascii="Times New Roman" w:eastAsia="Times New Roman" w:hAnsi="Times New Roman" w:cs="Times New Roman"/>
                <w:sz w:val="24"/>
                <w:szCs w:val="24"/>
                <w:lang w:val="kk-KZ" w:eastAsia="ru-RU"/>
              </w:rPr>
              <w:t>.04.202</w:t>
            </w:r>
            <w:r>
              <w:rPr>
                <w:rFonts w:ascii="Times New Roman" w:eastAsia="Times New Roman" w:hAnsi="Times New Roman" w:cs="Times New Roman"/>
                <w:sz w:val="24"/>
                <w:szCs w:val="24"/>
                <w:lang w:val="en-US" w:eastAsia="ru-RU"/>
              </w:rPr>
              <w:t>6</w:t>
            </w:r>
          </w:p>
        </w:tc>
      </w:tr>
      <w:tr w:rsidR="00AF3E35" w:rsidRPr="00DB1761" w:rsidTr="00AF3E35">
        <w:tc>
          <w:tcPr>
            <w:cnfStyle w:val="001000000000" w:firstRow="0" w:lastRow="0" w:firstColumn="1" w:lastColumn="0" w:oddVBand="0" w:evenVBand="0" w:oddHBand="0" w:evenHBand="0" w:firstRowFirstColumn="0" w:firstRowLastColumn="0" w:lastRowFirstColumn="0" w:lastRowLastColumn="0"/>
            <w:tcW w:w="5353" w:type="dxa"/>
          </w:tcPr>
          <w:p w:rsidR="00AF3E35" w:rsidRPr="00AF3E35" w:rsidRDefault="00AF3E35" w:rsidP="00AF3E35">
            <w:pPr>
              <w:shd w:val="clear" w:color="auto" w:fill="FFFFFF"/>
              <w:rPr>
                <w:rFonts w:ascii="Times New Roman" w:eastAsia="Times New Roman" w:hAnsi="Times New Roman" w:cs="Times New Roman"/>
                <w:sz w:val="24"/>
                <w:szCs w:val="24"/>
                <w:lang w:val="kk-KZ" w:eastAsia="ru-RU"/>
              </w:rPr>
            </w:pPr>
            <w:r w:rsidRPr="00AF3E35">
              <w:rPr>
                <w:rFonts w:ascii="Times New Roman" w:eastAsia="Times New Roman" w:hAnsi="Times New Roman" w:cs="Times New Roman"/>
                <w:sz w:val="24"/>
                <w:szCs w:val="24"/>
                <w:lang w:val="kk-KZ" w:eastAsia="ru-RU"/>
              </w:rPr>
              <w:t>Professional standard</w:t>
            </w:r>
          </w:p>
        </w:tc>
        <w:tc>
          <w:tcPr>
            <w:tcW w:w="10348" w:type="dxa"/>
          </w:tcPr>
          <w:p w:rsidR="00AF3E35" w:rsidRPr="00FE47FE" w:rsidRDefault="00C1068C" w:rsidP="00434C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C1068C">
              <w:rPr>
                <w:rFonts w:ascii="Times New Roman" w:hAnsi="Times New Roman" w:cs="Times New Roman"/>
                <w:sz w:val="24"/>
                <w:szCs w:val="24"/>
                <w:lang w:val="en-US"/>
              </w:rPr>
              <w:t>Professional standard: Teacher (faculty) of higher and (or) postgraduate education organizations</w:t>
            </w:r>
            <w:r>
              <w:rPr>
                <w:rFonts w:ascii="Times New Roman" w:hAnsi="Times New Roman" w:cs="Times New Roman"/>
                <w:sz w:val="24"/>
                <w:szCs w:val="24"/>
                <w:lang w:val="en-US"/>
              </w:rPr>
              <w:t xml:space="preserve"> 20.11.2023</w:t>
            </w:r>
            <w:r w:rsidR="00FE47FE">
              <w:rPr>
                <w:rFonts w:ascii="Times New Roman" w:hAnsi="Times New Roman" w:cs="Times New Roman"/>
                <w:sz w:val="24"/>
                <w:szCs w:val="24"/>
                <w:lang w:val="kk-KZ"/>
              </w:rPr>
              <w:t xml:space="preserve"> , </w:t>
            </w:r>
            <w:r w:rsidR="00FE47FE" w:rsidRPr="00FE47FE">
              <w:rPr>
                <w:rFonts w:ascii="Times New Roman" w:hAnsi="Times New Roman" w:cs="Times New Roman"/>
                <w:sz w:val="21"/>
                <w:szCs w:val="21"/>
                <w:shd w:val="clear" w:color="auto" w:fill="FFFFFF"/>
                <w:lang w:val="en-US"/>
              </w:rPr>
              <w:t>Professional standards for teachers of educational organizations</w:t>
            </w:r>
            <w:r w:rsidR="00FE47FE" w:rsidRPr="00FE47FE">
              <w:rPr>
                <w:rFonts w:ascii="Times New Roman" w:hAnsi="Times New Roman" w:cs="Times New Roman"/>
                <w:sz w:val="21"/>
                <w:szCs w:val="21"/>
                <w:shd w:val="clear" w:color="auto" w:fill="FFFFFF"/>
                <w:lang w:val="kk-KZ"/>
              </w:rPr>
              <w:t xml:space="preserve"> </w:t>
            </w:r>
            <w:r w:rsidR="00FE47FE" w:rsidRPr="00FE47FE">
              <w:rPr>
                <w:rFonts w:ascii="Times New Roman" w:hAnsi="Times New Roman" w:cs="Times New Roman"/>
                <w:sz w:val="21"/>
                <w:szCs w:val="21"/>
                <w:shd w:val="clear" w:color="auto" w:fill="FFFFFF"/>
                <w:lang w:val="en-US"/>
              </w:rPr>
              <w:t>24.02.2025</w:t>
            </w:r>
          </w:p>
        </w:tc>
      </w:tr>
    </w:tbl>
    <w:p w:rsidR="00E26C87" w:rsidRDefault="00E26C87" w:rsidP="00AF3E35">
      <w:pPr>
        <w:spacing w:after="0" w:line="240" w:lineRule="auto"/>
        <w:rPr>
          <w:rFonts w:ascii="Times New Roman" w:hAnsi="Times New Roman" w:cs="Times New Roman"/>
          <w:sz w:val="24"/>
          <w:szCs w:val="24"/>
          <w:lang w:val="en-US"/>
        </w:rPr>
      </w:pPr>
    </w:p>
    <w:tbl>
      <w:tblPr>
        <w:tblStyle w:val="GridTable1LightAccent1"/>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1"/>
        <w:gridCol w:w="14883"/>
      </w:tblGrid>
      <w:tr w:rsidR="006D2B70" w:rsidRPr="00AF3E35" w:rsidTr="00AF3E3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8" w:type="pct"/>
            <w:tcBorders>
              <w:bottom w:val="none" w:sz="0" w:space="0" w:color="auto"/>
            </w:tcBorders>
            <w:hideMark/>
          </w:tcPr>
          <w:p w:rsidR="006D2B70" w:rsidRPr="00AF3E35" w:rsidRDefault="006D2B70" w:rsidP="00AF3E35">
            <w:pPr>
              <w:jc w:val="center"/>
              <w:rPr>
                <w:rFonts w:ascii="Times New Roman" w:eastAsia="Times New Roman" w:hAnsi="Times New Roman" w:cs="Times New Roman"/>
                <w:sz w:val="24"/>
                <w:szCs w:val="24"/>
                <w:lang w:eastAsia="ru-RU"/>
              </w:rPr>
            </w:pPr>
            <w:r w:rsidRPr="00AF3E35">
              <w:rPr>
                <w:rFonts w:ascii="Times New Roman" w:eastAsia="Times New Roman" w:hAnsi="Times New Roman" w:cs="Times New Roman"/>
                <w:sz w:val="24"/>
                <w:szCs w:val="24"/>
                <w:lang w:eastAsia="ru-RU"/>
              </w:rPr>
              <w:t>№</w:t>
            </w:r>
          </w:p>
        </w:tc>
        <w:tc>
          <w:tcPr>
            <w:tcW w:w="4772" w:type="pct"/>
            <w:tcBorders>
              <w:bottom w:val="none" w:sz="0" w:space="0" w:color="auto"/>
            </w:tcBorders>
            <w:hideMark/>
          </w:tcPr>
          <w:p w:rsidR="006D2B70" w:rsidRPr="00AF3E35" w:rsidRDefault="006D2B70" w:rsidP="00AF3E35">
            <w:pPr>
              <w:tabs>
                <w:tab w:val="left" w:pos="584"/>
                <w:tab w:val="center" w:pos="2837"/>
              </w:tabs>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AF3E35">
              <w:rPr>
                <w:rFonts w:ascii="Times New Roman" w:eastAsia="Times New Roman" w:hAnsi="Times New Roman" w:cs="Times New Roman"/>
                <w:sz w:val="24"/>
                <w:szCs w:val="24"/>
                <w:lang w:eastAsia="ru-RU"/>
              </w:rPr>
              <w:tab/>
            </w:r>
            <w:r w:rsidRPr="00AF3E35">
              <w:rPr>
                <w:rFonts w:ascii="Times New Roman" w:eastAsia="Times New Roman" w:hAnsi="Times New Roman" w:cs="Times New Roman"/>
                <w:sz w:val="24"/>
                <w:szCs w:val="24"/>
                <w:lang w:eastAsia="ru-RU"/>
              </w:rPr>
              <w:tab/>
            </w:r>
            <w:r w:rsidRPr="00AF3E35">
              <w:rPr>
                <w:rFonts w:ascii="Times New Roman" w:eastAsia="Times New Roman" w:hAnsi="Times New Roman" w:cs="Times New Roman"/>
                <w:sz w:val="24"/>
                <w:szCs w:val="24"/>
                <w:lang w:val="kk-KZ" w:eastAsia="ru-RU"/>
              </w:rPr>
              <w:t>Learning outcomes:</w:t>
            </w:r>
          </w:p>
        </w:tc>
      </w:tr>
      <w:tr w:rsidR="006D2B70" w:rsidRPr="00DB1761" w:rsidTr="00AF3E35">
        <w:tc>
          <w:tcPr>
            <w:cnfStyle w:val="001000000000" w:firstRow="0" w:lastRow="0" w:firstColumn="1" w:lastColumn="0" w:oddVBand="0" w:evenVBand="0" w:oddHBand="0" w:evenHBand="0" w:firstRowFirstColumn="0" w:firstRowLastColumn="0" w:lastRowFirstColumn="0" w:lastRowLastColumn="0"/>
            <w:tcW w:w="228" w:type="pct"/>
          </w:tcPr>
          <w:p w:rsidR="006D2B70" w:rsidRPr="00AF3E35" w:rsidRDefault="006D2B70" w:rsidP="00AF3E35">
            <w:pPr>
              <w:jc w:val="center"/>
              <w:rPr>
                <w:rFonts w:ascii="Times New Roman" w:eastAsia="Times New Roman" w:hAnsi="Times New Roman" w:cs="Times New Roman"/>
                <w:sz w:val="24"/>
                <w:szCs w:val="24"/>
                <w:lang w:eastAsia="ru-RU"/>
              </w:rPr>
            </w:pPr>
            <w:r w:rsidRPr="00AF3E35">
              <w:rPr>
                <w:rFonts w:ascii="Times New Roman" w:eastAsia="Times New Roman" w:hAnsi="Times New Roman" w:cs="Times New Roman"/>
                <w:sz w:val="24"/>
                <w:szCs w:val="24"/>
                <w:lang w:eastAsia="ru-RU"/>
              </w:rPr>
              <w:t>1</w:t>
            </w:r>
          </w:p>
        </w:tc>
        <w:tc>
          <w:tcPr>
            <w:tcW w:w="4772" w:type="pct"/>
          </w:tcPr>
          <w:p w:rsidR="006D2B70" w:rsidRPr="00AF3E35" w:rsidRDefault="00DB1761" w:rsidP="00AF3E35">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DB1761">
              <w:rPr>
                <w:rFonts w:ascii="Times New Roman" w:eastAsia="Times New Roman" w:hAnsi="Times New Roman" w:cs="Times New Roman"/>
                <w:sz w:val="24"/>
                <w:szCs w:val="24"/>
                <w:lang w:val="en-US" w:eastAsia="ru-RU"/>
              </w:rPr>
              <w:t>To master enough foreign language to obtain information of professional content from foreign sources, conduct scientific correspondence, prepare scientific articles and reports, expressing one's own position in oral and written ways.</w:t>
            </w:r>
          </w:p>
        </w:tc>
      </w:tr>
      <w:tr w:rsidR="006D2B70" w:rsidRPr="00DB1761" w:rsidTr="00AF3E35">
        <w:tc>
          <w:tcPr>
            <w:cnfStyle w:val="001000000000" w:firstRow="0" w:lastRow="0" w:firstColumn="1" w:lastColumn="0" w:oddVBand="0" w:evenVBand="0" w:oddHBand="0" w:evenHBand="0" w:firstRowFirstColumn="0" w:firstRowLastColumn="0" w:lastRowFirstColumn="0" w:lastRowLastColumn="0"/>
            <w:tcW w:w="228" w:type="pct"/>
          </w:tcPr>
          <w:p w:rsidR="006D2B70" w:rsidRPr="00AF3E35" w:rsidRDefault="006D2B70" w:rsidP="00AF3E35">
            <w:pPr>
              <w:jc w:val="center"/>
              <w:rPr>
                <w:rFonts w:ascii="Times New Roman" w:eastAsia="Times New Roman" w:hAnsi="Times New Roman" w:cs="Times New Roman"/>
                <w:sz w:val="24"/>
                <w:szCs w:val="24"/>
                <w:lang w:eastAsia="ru-RU"/>
              </w:rPr>
            </w:pPr>
            <w:r w:rsidRPr="00AF3E35">
              <w:rPr>
                <w:rFonts w:ascii="Times New Roman" w:eastAsia="Times New Roman" w:hAnsi="Times New Roman" w:cs="Times New Roman"/>
                <w:sz w:val="24"/>
                <w:szCs w:val="24"/>
                <w:lang w:eastAsia="ru-RU"/>
              </w:rPr>
              <w:t>2</w:t>
            </w:r>
          </w:p>
        </w:tc>
        <w:tc>
          <w:tcPr>
            <w:tcW w:w="4772" w:type="pct"/>
          </w:tcPr>
          <w:p w:rsidR="006D2B70" w:rsidRPr="00AF3E35" w:rsidRDefault="00DB1761" w:rsidP="00AF3E35">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DB1761">
              <w:rPr>
                <w:rFonts w:ascii="Times New Roman" w:eastAsia="Times New Roman" w:hAnsi="Times New Roman" w:cs="Times New Roman"/>
                <w:sz w:val="24"/>
                <w:szCs w:val="24"/>
                <w:lang w:val="en-US" w:eastAsia="ru-RU"/>
              </w:rPr>
              <w:t>To provide psychological and pedagogical support to participants in the educational process on various problems, solving problems of a differential diagnostic, expert nature.</w:t>
            </w:r>
          </w:p>
        </w:tc>
      </w:tr>
      <w:tr w:rsidR="006D2B70" w:rsidRPr="00DB1761" w:rsidTr="00AF3E35">
        <w:tc>
          <w:tcPr>
            <w:cnfStyle w:val="001000000000" w:firstRow="0" w:lastRow="0" w:firstColumn="1" w:lastColumn="0" w:oddVBand="0" w:evenVBand="0" w:oddHBand="0" w:evenHBand="0" w:firstRowFirstColumn="0" w:firstRowLastColumn="0" w:lastRowFirstColumn="0" w:lastRowLastColumn="0"/>
            <w:tcW w:w="228" w:type="pct"/>
          </w:tcPr>
          <w:p w:rsidR="006D2B70" w:rsidRPr="00AF3E35" w:rsidRDefault="006D2B70" w:rsidP="00AF3E35">
            <w:pPr>
              <w:jc w:val="center"/>
              <w:rPr>
                <w:rFonts w:ascii="Times New Roman" w:eastAsia="Times New Roman" w:hAnsi="Times New Roman" w:cs="Times New Roman"/>
                <w:sz w:val="24"/>
                <w:szCs w:val="24"/>
                <w:lang w:eastAsia="ru-RU"/>
              </w:rPr>
            </w:pPr>
            <w:r w:rsidRPr="00AF3E35">
              <w:rPr>
                <w:rFonts w:ascii="Times New Roman" w:eastAsia="Times New Roman" w:hAnsi="Times New Roman" w:cs="Times New Roman"/>
                <w:sz w:val="24"/>
                <w:szCs w:val="24"/>
                <w:lang w:eastAsia="ru-RU"/>
              </w:rPr>
              <w:t>3</w:t>
            </w:r>
          </w:p>
        </w:tc>
        <w:tc>
          <w:tcPr>
            <w:tcW w:w="4772" w:type="pct"/>
          </w:tcPr>
          <w:p w:rsidR="006D2B70" w:rsidRPr="00AF3E35" w:rsidRDefault="00DB1761" w:rsidP="00AF3E35">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DB1761">
              <w:rPr>
                <w:rFonts w:ascii="Times New Roman" w:eastAsia="Times New Roman" w:hAnsi="Times New Roman" w:cs="Times New Roman"/>
                <w:sz w:val="24"/>
                <w:szCs w:val="24"/>
                <w:lang w:val="en-US" w:eastAsia="ru-RU"/>
              </w:rPr>
              <w:t>To demonstrate the main methods of teaching pedagogical sciences, ways of pedagogical monitoring, using the techniques of self-development and self-realization.</w:t>
            </w:r>
          </w:p>
        </w:tc>
      </w:tr>
      <w:tr w:rsidR="006D2B70" w:rsidRPr="00DB1761" w:rsidTr="00AF3E35">
        <w:tc>
          <w:tcPr>
            <w:cnfStyle w:val="001000000000" w:firstRow="0" w:lastRow="0" w:firstColumn="1" w:lastColumn="0" w:oddVBand="0" w:evenVBand="0" w:oddHBand="0" w:evenHBand="0" w:firstRowFirstColumn="0" w:firstRowLastColumn="0" w:lastRowFirstColumn="0" w:lastRowLastColumn="0"/>
            <w:tcW w:w="228" w:type="pct"/>
          </w:tcPr>
          <w:p w:rsidR="006D2B70" w:rsidRPr="00AF3E35" w:rsidRDefault="006D2B70" w:rsidP="00AF3E35">
            <w:pPr>
              <w:jc w:val="center"/>
              <w:rPr>
                <w:rFonts w:ascii="Times New Roman" w:eastAsia="Times New Roman" w:hAnsi="Times New Roman" w:cs="Times New Roman"/>
                <w:sz w:val="24"/>
                <w:szCs w:val="24"/>
                <w:lang w:val="kk-KZ" w:eastAsia="ru-RU"/>
              </w:rPr>
            </w:pPr>
            <w:r w:rsidRPr="00AF3E35">
              <w:rPr>
                <w:rFonts w:ascii="Times New Roman" w:eastAsia="Times New Roman" w:hAnsi="Times New Roman" w:cs="Times New Roman"/>
                <w:sz w:val="24"/>
                <w:szCs w:val="24"/>
                <w:lang w:val="kk-KZ" w:eastAsia="ru-RU"/>
              </w:rPr>
              <w:t>4</w:t>
            </w:r>
          </w:p>
        </w:tc>
        <w:tc>
          <w:tcPr>
            <w:tcW w:w="4772" w:type="pct"/>
          </w:tcPr>
          <w:p w:rsidR="006D2B70" w:rsidRPr="00AF3E35" w:rsidRDefault="00DB1761" w:rsidP="00AF3E35">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DB1761">
              <w:rPr>
                <w:rFonts w:ascii="Times New Roman" w:eastAsia="Times New Roman" w:hAnsi="Times New Roman" w:cs="Times New Roman"/>
                <w:sz w:val="24"/>
                <w:szCs w:val="24"/>
                <w:lang w:val="en-US" w:eastAsia="ru-RU"/>
              </w:rPr>
              <w:t xml:space="preserve">To analyze the main trends in the development of </w:t>
            </w:r>
            <w:proofErr w:type="spellStart"/>
            <w:r w:rsidRPr="00DB1761">
              <w:rPr>
                <w:rFonts w:ascii="Times New Roman" w:eastAsia="Times New Roman" w:hAnsi="Times New Roman" w:cs="Times New Roman"/>
                <w:sz w:val="24"/>
                <w:szCs w:val="24"/>
                <w:lang w:val="en-US" w:eastAsia="ru-RU"/>
              </w:rPr>
              <w:t>ethnocultural</w:t>
            </w:r>
            <w:proofErr w:type="spellEnd"/>
            <w:r w:rsidRPr="00DB1761">
              <w:rPr>
                <w:rFonts w:ascii="Times New Roman" w:eastAsia="Times New Roman" w:hAnsi="Times New Roman" w:cs="Times New Roman"/>
                <w:sz w:val="24"/>
                <w:szCs w:val="24"/>
                <w:lang w:val="en-US" w:eastAsia="ru-RU"/>
              </w:rPr>
              <w:t xml:space="preserve"> and confessional differences of participants in the educational process during social interactions.</w:t>
            </w:r>
          </w:p>
        </w:tc>
      </w:tr>
      <w:tr w:rsidR="006D2B70" w:rsidRPr="00DB1761" w:rsidTr="00AF3E35">
        <w:tc>
          <w:tcPr>
            <w:cnfStyle w:val="001000000000" w:firstRow="0" w:lastRow="0" w:firstColumn="1" w:lastColumn="0" w:oddVBand="0" w:evenVBand="0" w:oddHBand="0" w:evenHBand="0" w:firstRowFirstColumn="0" w:firstRowLastColumn="0" w:lastRowFirstColumn="0" w:lastRowLastColumn="0"/>
            <w:tcW w:w="228" w:type="pct"/>
          </w:tcPr>
          <w:p w:rsidR="006D2B70" w:rsidRPr="00AF3E35" w:rsidRDefault="006D2B70" w:rsidP="00AF3E35">
            <w:pPr>
              <w:jc w:val="center"/>
              <w:rPr>
                <w:rFonts w:ascii="Times New Roman" w:eastAsia="Times New Roman" w:hAnsi="Times New Roman" w:cs="Times New Roman"/>
                <w:sz w:val="24"/>
                <w:szCs w:val="24"/>
                <w:lang w:val="kk-KZ" w:eastAsia="ru-RU"/>
              </w:rPr>
            </w:pPr>
            <w:r w:rsidRPr="00AF3E35">
              <w:rPr>
                <w:rFonts w:ascii="Times New Roman" w:eastAsia="Times New Roman" w:hAnsi="Times New Roman" w:cs="Times New Roman"/>
                <w:sz w:val="24"/>
                <w:szCs w:val="24"/>
                <w:lang w:val="kk-KZ" w:eastAsia="ru-RU"/>
              </w:rPr>
              <w:t>5</w:t>
            </w:r>
          </w:p>
        </w:tc>
        <w:tc>
          <w:tcPr>
            <w:tcW w:w="4772" w:type="pct"/>
          </w:tcPr>
          <w:p w:rsidR="006D2B70" w:rsidRPr="00AF3E35" w:rsidRDefault="00DB1761" w:rsidP="00AF3E35">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DB1761">
              <w:rPr>
                <w:rFonts w:ascii="Times New Roman" w:eastAsia="Times New Roman" w:hAnsi="Times New Roman" w:cs="Times New Roman"/>
                <w:sz w:val="24"/>
                <w:szCs w:val="24"/>
                <w:lang w:val="en-US" w:eastAsia="ru-RU"/>
              </w:rPr>
              <w:t>To apply the gained knowledge at the subsequent stages of education, in professional activity, knowing the methodology for developing the content and technologies of teaching in a preschool institution, using modern pedagogical technologies.</w:t>
            </w:r>
          </w:p>
        </w:tc>
      </w:tr>
      <w:tr w:rsidR="006D2B70" w:rsidRPr="00DB1761" w:rsidTr="00AF3E35">
        <w:tc>
          <w:tcPr>
            <w:cnfStyle w:val="001000000000" w:firstRow="0" w:lastRow="0" w:firstColumn="1" w:lastColumn="0" w:oddVBand="0" w:evenVBand="0" w:oddHBand="0" w:evenHBand="0" w:firstRowFirstColumn="0" w:firstRowLastColumn="0" w:lastRowFirstColumn="0" w:lastRowLastColumn="0"/>
            <w:tcW w:w="228" w:type="pct"/>
          </w:tcPr>
          <w:p w:rsidR="006D2B70" w:rsidRPr="00AF3E35" w:rsidRDefault="006D2B70" w:rsidP="00AF3E35">
            <w:pPr>
              <w:jc w:val="center"/>
              <w:rPr>
                <w:rFonts w:ascii="Times New Roman" w:eastAsia="Times New Roman" w:hAnsi="Times New Roman" w:cs="Times New Roman"/>
                <w:sz w:val="24"/>
                <w:szCs w:val="24"/>
                <w:lang w:val="kk-KZ" w:eastAsia="ru-RU"/>
              </w:rPr>
            </w:pPr>
            <w:r w:rsidRPr="00AF3E35">
              <w:rPr>
                <w:rFonts w:ascii="Times New Roman" w:eastAsia="Times New Roman" w:hAnsi="Times New Roman" w:cs="Times New Roman"/>
                <w:sz w:val="24"/>
                <w:szCs w:val="24"/>
                <w:lang w:val="kk-KZ" w:eastAsia="ru-RU"/>
              </w:rPr>
              <w:t>6</w:t>
            </w:r>
          </w:p>
        </w:tc>
        <w:tc>
          <w:tcPr>
            <w:tcW w:w="4772" w:type="pct"/>
          </w:tcPr>
          <w:p w:rsidR="006D2B70" w:rsidRPr="00AF3E35" w:rsidRDefault="00DB1761" w:rsidP="00AF3E35">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DB1761">
              <w:rPr>
                <w:rFonts w:ascii="Times New Roman" w:eastAsia="Times New Roman" w:hAnsi="Times New Roman" w:cs="Times New Roman"/>
                <w:sz w:val="24"/>
                <w:szCs w:val="24"/>
                <w:lang w:val="en-US" w:eastAsia="ru-RU"/>
              </w:rPr>
              <w:t>To generate knowledge at a professional level; understand and have an ability to solve problems in the field of preschool and psychological education.</w:t>
            </w:r>
          </w:p>
        </w:tc>
      </w:tr>
      <w:tr w:rsidR="006D2B70" w:rsidRPr="00DB1761" w:rsidTr="00AF3E35">
        <w:tc>
          <w:tcPr>
            <w:cnfStyle w:val="001000000000" w:firstRow="0" w:lastRow="0" w:firstColumn="1" w:lastColumn="0" w:oddVBand="0" w:evenVBand="0" w:oddHBand="0" w:evenHBand="0" w:firstRowFirstColumn="0" w:firstRowLastColumn="0" w:lastRowFirstColumn="0" w:lastRowLastColumn="0"/>
            <w:tcW w:w="228" w:type="pct"/>
          </w:tcPr>
          <w:p w:rsidR="006D2B70" w:rsidRPr="00AF3E35" w:rsidRDefault="006D2B70" w:rsidP="00AF3E35">
            <w:pPr>
              <w:jc w:val="center"/>
              <w:rPr>
                <w:rFonts w:ascii="Times New Roman" w:eastAsia="Times New Roman" w:hAnsi="Times New Roman" w:cs="Times New Roman"/>
                <w:sz w:val="24"/>
                <w:szCs w:val="24"/>
                <w:lang w:val="kk-KZ" w:eastAsia="ru-RU"/>
              </w:rPr>
            </w:pPr>
            <w:r w:rsidRPr="00AF3E35">
              <w:rPr>
                <w:rFonts w:ascii="Times New Roman" w:eastAsia="Times New Roman" w:hAnsi="Times New Roman" w:cs="Times New Roman"/>
                <w:sz w:val="24"/>
                <w:szCs w:val="24"/>
                <w:lang w:val="kk-KZ" w:eastAsia="ru-RU"/>
              </w:rPr>
              <w:t>7</w:t>
            </w:r>
          </w:p>
        </w:tc>
        <w:tc>
          <w:tcPr>
            <w:tcW w:w="4772" w:type="pct"/>
          </w:tcPr>
          <w:p w:rsidR="006D2B70" w:rsidRPr="00AF3E35" w:rsidRDefault="00DB1761" w:rsidP="00AF3E3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B1761">
              <w:rPr>
                <w:rFonts w:ascii="Times New Roman" w:hAnsi="Times New Roman" w:cs="Times New Roman"/>
                <w:sz w:val="24"/>
                <w:szCs w:val="24"/>
                <w:lang w:val="en-US"/>
              </w:rPr>
              <w:t>To plan the educational process, work with parents (persons replacing them), studying the features of family education of preschoolers, the relationship between parents and children in the family.</w:t>
            </w:r>
          </w:p>
        </w:tc>
      </w:tr>
      <w:tr w:rsidR="006D2B70" w:rsidRPr="00DB1761" w:rsidTr="00AF3E35">
        <w:tc>
          <w:tcPr>
            <w:cnfStyle w:val="001000000000" w:firstRow="0" w:lastRow="0" w:firstColumn="1" w:lastColumn="0" w:oddVBand="0" w:evenVBand="0" w:oddHBand="0" w:evenHBand="0" w:firstRowFirstColumn="0" w:firstRowLastColumn="0" w:lastRowFirstColumn="0" w:lastRowLastColumn="0"/>
            <w:tcW w:w="228" w:type="pct"/>
          </w:tcPr>
          <w:p w:rsidR="006D2B70" w:rsidRPr="00AF3E35" w:rsidRDefault="006D2B70" w:rsidP="00AF3E35">
            <w:pPr>
              <w:jc w:val="center"/>
              <w:rPr>
                <w:rFonts w:ascii="Times New Roman" w:eastAsia="Times New Roman" w:hAnsi="Times New Roman" w:cs="Times New Roman"/>
                <w:sz w:val="24"/>
                <w:szCs w:val="24"/>
                <w:lang w:val="kk-KZ" w:eastAsia="ru-RU"/>
              </w:rPr>
            </w:pPr>
            <w:r w:rsidRPr="00AF3E35">
              <w:rPr>
                <w:rFonts w:ascii="Times New Roman" w:eastAsia="Times New Roman" w:hAnsi="Times New Roman" w:cs="Times New Roman"/>
                <w:sz w:val="24"/>
                <w:szCs w:val="24"/>
                <w:lang w:val="kk-KZ" w:eastAsia="ru-RU"/>
              </w:rPr>
              <w:t>8</w:t>
            </w:r>
          </w:p>
        </w:tc>
        <w:tc>
          <w:tcPr>
            <w:tcW w:w="4772" w:type="pct"/>
          </w:tcPr>
          <w:p w:rsidR="006D2B70" w:rsidRPr="00AF3E35" w:rsidRDefault="00DB1761" w:rsidP="00AF3E35">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DB1761">
              <w:rPr>
                <w:rFonts w:ascii="Times New Roman" w:eastAsia="Times New Roman" w:hAnsi="Times New Roman" w:cs="Times New Roman"/>
                <w:sz w:val="24"/>
                <w:szCs w:val="24"/>
                <w:lang w:val="en-US" w:eastAsia="ru-RU"/>
              </w:rPr>
              <w:t>To correlate already known research methods with the skills of in-depth analysis of scientific problems, consistent solution of the tasks set and careful verification of the results obtained.</w:t>
            </w:r>
          </w:p>
        </w:tc>
      </w:tr>
      <w:tr w:rsidR="006D2B70" w:rsidRPr="00DB1761" w:rsidTr="00AF3E35">
        <w:tc>
          <w:tcPr>
            <w:cnfStyle w:val="001000000000" w:firstRow="0" w:lastRow="0" w:firstColumn="1" w:lastColumn="0" w:oddVBand="0" w:evenVBand="0" w:oddHBand="0" w:evenHBand="0" w:firstRowFirstColumn="0" w:firstRowLastColumn="0" w:lastRowFirstColumn="0" w:lastRowLastColumn="0"/>
            <w:tcW w:w="228" w:type="pct"/>
          </w:tcPr>
          <w:p w:rsidR="006D2B70" w:rsidRPr="00AF3E35" w:rsidRDefault="006D2B70" w:rsidP="00AF3E35">
            <w:pPr>
              <w:jc w:val="center"/>
              <w:rPr>
                <w:rFonts w:ascii="Times New Roman" w:eastAsia="Times New Roman" w:hAnsi="Times New Roman" w:cs="Times New Roman"/>
                <w:sz w:val="24"/>
                <w:szCs w:val="24"/>
                <w:lang w:val="kk-KZ" w:eastAsia="ru-RU"/>
              </w:rPr>
            </w:pPr>
            <w:r w:rsidRPr="00AF3E35">
              <w:rPr>
                <w:rFonts w:ascii="Times New Roman" w:eastAsia="Times New Roman" w:hAnsi="Times New Roman" w:cs="Times New Roman"/>
                <w:sz w:val="24"/>
                <w:szCs w:val="24"/>
                <w:lang w:val="kk-KZ" w:eastAsia="ru-RU"/>
              </w:rPr>
              <w:t>9</w:t>
            </w:r>
          </w:p>
        </w:tc>
        <w:tc>
          <w:tcPr>
            <w:tcW w:w="4772" w:type="pct"/>
          </w:tcPr>
          <w:p w:rsidR="006D2B70" w:rsidRPr="00AF3E35" w:rsidRDefault="00DB1761" w:rsidP="00AF3E35">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DB1761">
              <w:rPr>
                <w:rFonts w:ascii="Times New Roman" w:eastAsia="Times New Roman" w:hAnsi="Times New Roman" w:cs="Times New Roman"/>
                <w:sz w:val="24"/>
                <w:szCs w:val="24"/>
                <w:lang w:val="en-US" w:eastAsia="ru-RU"/>
              </w:rPr>
              <w:t xml:space="preserve">To use </w:t>
            </w:r>
            <w:proofErr w:type="spellStart"/>
            <w:r w:rsidRPr="00DB1761">
              <w:rPr>
                <w:rFonts w:ascii="Times New Roman" w:eastAsia="Times New Roman" w:hAnsi="Times New Roman" w:cs="Times New Roman"/>
                <w:sz w:val="24"/>
                <w:szCs w:val="24"/>
                <w:lang w:val="en-US" w:eastAsia="ru-RU"/>
              </w:rPr>
              <w:t>psychodiagnostic</w:t>
            </w:r>
            <w:proofErr w:type="spellEnd"/>
            <w:r w:rsidRPr="00DB1761">
              <w:rPr>
                <w:rFonts w:ascii="Times New Roman" w:eastAsia="Times New Roman" w:hAnsi="Times New Roman" w:cs="Times New Roman"/>
                <w:sz w:val="24"/>
                <w:szCs w:val="24"/>
                <w:lang w:val="en-US" w:eastAsia="ru-RU"/>
              </w:rPr>
              <w:t xml:space="preserve"> techniques and psychometric procedures, necessary for solving pedagogical problems, monitoring the effectiveness of pedagogical activities.</w:t>
            </w:r>
          </w:p>
        </w:tc>
      </w:tr>
      <w:tr w:rsidR="006D2B70" w:rsidRPr="00DB1761" w:rsidTr="00AF3E35">
        <w:tc>
          <w:tcPr>
            <w:cnfStyle w:val="001000000000" w:firstRow="0" w:lastRow="0" w:firstColumn="1" w:lastColumn="0" w:oddVBand="0" w:evenVBand="0" w:oddHBand="0" w:evenHBand="0" w:firstRowFirstColumn="0" w:firstRowLastColumn="0" w:lastRowFirstColumn="0" w:lastRowLastColumn="0"/>
            <w:tcW w:w="228" w:type="pct"/>
          </w:tcPr>
          <w:p w:rsidR="006D2B70" w:rsidRPr="00AF3E35" w:rsidRDefault="006D2B70" w:rsidP="00AF3E35">
            <w:pPr>
              <w:jc w:val="center"/>
              <w:rPr>
                <w:rFonts w:ascii="Times New Roman" w:eastAsia="Times New Roman" w:hAnsi="Times New Roman" w:cs="Times New Roman"/>
                <w:sz w:val="24"/>
                <w:szCs w:val="24"/>
                <w:lang w:val="kk-KZ" w:eastAsia="ru-RU"/>
              </w:rPr>
            </w:pPr>
            <w:r w:rsidRPr="00AF3E35">
              <w:rPr>
                <w:rFonts w:ascii="Times New Roman" w:eastAsia="Times New Roman" w:hAnsi="Times New Roman" w:cs="Times New Roman"/>
                <w:sz w:val="24"/>
                <w:szCs w:val="24"/>
                <w:lang w:val="kk-KZ" w:eastAsia="ru-RU"/>
              </w:rPr>
              <w:t>10</w:t>
            </w:r>
          </w:p>
        </w:tc>
        <w:tc>
          <w:tcPr>
            <w:tcW w:w="4772" w:type="pct"/>
          </w:tcPr>
          <w:p w:rsidR="006D2B70" w:rsidRPr="00AF3E35" w:rsidRDefault="00DB1761" w:rsidP="00AF3E35">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DB1761">
              <w:rPr>
                <w:rFonts w:ascii="Times New Roman" w:hAnsi="Times New Roman" w:cs="Times New Roman"/>
                <w:sz w:val="24"/>
                <w:szCs w:val="24"/>
                <w:lang w:val="en-US"/>
              </w:rPr>
              <w:t>Have the skills of managerial activity, turning it into an effective tool for solving various managerial tasks.</w:t>
            </w:r>
          </w:p>
        </w:tc>
      </w:tr>
      <w:tr w:rsidR="004C394E" w:rsidRPr="00DB1761" w:rsidTr="00AF3E35">
        <w:tc>
          <w:tcPr>
            <w:cnfStyle w:val="001000000000" w:firstRow="0" w:lastRow="0" w:firstColumn="1" w:lastColumn="0" w:oddVBand="0" w:evenVBand="0" w:oddHBand="0" w:evenHBand="0" w:firstRowFirstColumn="0" w:firstRowLastColumn="0" w:lastRowFirstColumn="0" w:lastRowLastColumn="0"/>
            <w:tcW w:w="228" w:type="pct"/>
          </w:tcPr>
          <w:p w:rsidR="004C394E" w:rsidRPr="00AF3E35" w:rsidRDefault="004C394E" w:rsidP="00AF3E35">
            <w:pPr>
              <w:jc w:val="center"/>
              <w:rPr>
                <w:rFonts w:ascii="Times New Roman" w:eastAsia="Times New Roman" w:hAnsi="Times New Roman" w:cs="Times New Roman"/>
                <w:sz w:val="24"/>
                <w:szCs w:val="24"/>
                <w:lang w:val="kk-KZ" w:eastAsia="ru-RU"/>
              </w:rPr>
            </w:pPr>
            <w:r w:rsidRPr="00AF3E35">
              <w:rPr>
                <w:rFonts w:ascii="Times New Roman" w:eastAsia="Times New Roman" w:hAnsi="Times New Roman" w:cs="Times New Roman"/>
                <w:sz w:val="24"/>
                <w:szCs w:val="24"/>
                <w:lang w:val="kk-KZ" w:eastAsia="ru-RU"/>
              </w:rPr>
              <w:t>11</w:t>
            </w:r>
          </w:p>
        </w:tc>
        <w:tc>
          <w:tcPr>
            <w:tcW w:w="4772" w:type="pct"/>
          </w:tcPr>
          <w:p w:rsidR="004C394E" w:rsidRPr="00AF3E35" w:rsidRDefault="00DB1761" w:rsidP="00AF3E35">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DB1761">
              <w:rPr>
                <w:rFonts w:ascii="Times New Roman" w:hAnsi="Times New Roman" w:cs="Times New Roman"/>
                <w:sz w:val="24"/>
                <w:szCs w:val="24"/>
                <w:lang w:val="en-US"/>
              </w:rPr>
              <w:t>To know the conceptual and methodological terms of science’s history and philosophy, taking into account the specifics of abstract-logical analysis and synthesis of modern philosophy of science’s position to systematize present day problems of science’s history and philosophy.</w:t>
            </w:r>
          </w:p>
        </w:tc>
      </w:tr>
      <w:tr w:rsidR="004C394E" w:rsidRPr="00DB1761" w:rsidTr="00AF3E35">
        <w:tc>
          <w:tcPr>
            <w:cnfStyle w:val="001000000000" w:firstRow="0" w:lastRow="0" w:firstColumn="1" w:lastColumn="0" w:oddVBand="0" w:evenVBand="0" w:oddHBand="0" w:evenHBand="0" w:firstRowFirstColumn="0" w:firstRowLastColumn="0" w:lastRowFirstColumn="0" w:lastRowLastColumn="0"/>
            <w:tcW w:w="228" w:type="pct"/>
          </w:tcPr>
          <w:p w:rsidR="004C394E" w:rsidRPr="00AF3E35" w:rsidRDefault="004C394E" w:rsidP="00AF3E35">
            <w:pPr>
              <w:jc w:val="center"/>
              <w:rPr>
                <w:rFonts w:ascii="Times New Roman" w:eastAsia="Times New Roman" w:hAnsi="Times New Roman" w:cs="Times New Roman"/>
                <w:sz w:val="24"/>
                <w:szCs w:val="24"/>
                <w:lang w:val="kk-KZ" w:eastAsia="ru-RU"/>
              </w:rPr>
            </w:pPr>
            <w:r w:rsidRPr="00AF3E35">
              <w:rPr>
                <w:rFonts w:ascii="Times New Roman" w:eastAsia="Times New Roman" w:hAnsi="Times New Roman" w:cs="Times New Roman"/>
                <w:sz w:val="24"/>
                <w:szCs w:val="24"/>
                <w:lang w:val="kk-KZ" w:eastAsia="ru-RU"/>
              </w:rPr>
              <w:t>12</w:t>
            </w:r>
          </w:p>
        </w:tc>
        <w:tc>
          <w:tcPr>
            <w:tcW w:w="4772" w:type="pct"/>
          </w:tcPr>
          <w:p w:rsidR="004C394E" w:rsidRPr="00AF3E35" w:rsidRDefault="00DB1761" w:rsidP="00AF3E35">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proofErr w:type="gramStart"/>
            <w:r w:rsidRPr="00DB1761">
              <w:rPr>
                <w:rFonts w:ascii="Times New Roman" w:hAnsi="Times New Roman" w:cs="Times New Roman"/>
                <w:sz w:val="24"/>
                <w:szCs w:val="24"/>
                <w:lang w:val="en-US"/>
              </w:rPr>
              <w:t>Analyze,</w:t>
            </w:r>
            <w:proofErr w:type="gramEnd"/>
            <w:r w:rsidRPr="00DB1761">
              <w:rPr>
                <w:rFonts w:ascii="Times New Roman" w:hAnsi="Times New Roman" w:cs="Times New Roman"/>
                <w:sz w:val="24"/>
                <w:szCs w:val="24"/>
                <w:lang w:val="en-US"/>
              </w:rPr>
              <w:t xml:space="preserve"> navigate modern problems in the field of preschool education, trends in its development and directions of reform.</w:t>
            </w:r>
            <w:bookmarkStart w:id="0" w:name="_GoBack"/>
            <w:bookmarkEnd w:id="0"/>
          </w:p>
        </w:tc>
      </w:tr>
    </w:tbl>
    <w:p w:rsidR="00827BE5" w:rsidRPr="00827BE5" w:rsidRDefault="00827BE5" w:rsidP="00AF3E35">
      <w:pPr>
        <w:rPr>
          <w:lang w:val="kk-KZ"/>
        </w:rPr>
      </w:pPr>
    </w:p>
    <w:sectPr w:rsidR="00827BE5" w:rsidRPr="00827BE5" w:rsidSect="00AF3E35">
      <w:pgSz w:w="16838" w:h="11906" w:orient="landscape"/>
      <w:pgMar w:top="1701" w:right="1134" w:bottom="23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23A"/>
    <w:rsid w:val="000E0437"/>
    <w:rsid w:val="000E5F35"/>
    <w:rsid w:val="00246DBA"/>
    <w:rsid w:val="002B1D57"/>
    <w:rsid w:val="002C5530"/>
    <w:rsid w:val="003237F2"/>
    <w:rsid w:val="0036353C"/>
    <w:rsid w:val="00434CF3"/>
    <w:rsid w:val="004C394E"/>
    <w:rsid w:val="004F54AE"/>
    <w:rsid w:val="00560ADE"/>
    <w:rsid w:val="00587BC7"/>
    <w:rsid w:val="005F409E"/>
    <w:rsid w:val="00693A94"/>
    <w:rsid w:val="006D2B70"/>
    <w:rsid w:val="00767F6D"/>
    <w:rsid w:val="008006F7"/>
    <w:rsid w:val="00827BE5"/>
    <w:rsid w:val="00833EB3"/>
    <w:rsid w:val="00840D8F"/>
    <w:rsid w:val="008A2B1A"/>
    <w:rsid w:val="0092523A"/>
    <w:rsid w:val="00994F89"/>
    <w:rsid w:val="009C10A2"/>
    <w:rsid w:val="009D3CE7"/>
    <w:rsid w:val="00AF3E35"/>
    <w:rsid w:val="00B33AAB"/>
    <w:rsid w:val="00BB13A9"/>
    <w:rsid w:val="00BB4725"/>
    <w:rsid w:val="00BC72F4"/>
    <w:rsid w:val="00BE16E3"/>
    <w:rsid w:val="00C1068C"/>
    <w:rsid w:val="00C65A09"/>
    <w:rsid w:val="00CE1BF8"/>
    <w:rsid w:val="00D51192"/>
    <w:rsid w:val="00DA2F79"/>
    <w:rsid w:val="00DA5772"/>
    <w:rsid w:val="00DB1761"/>
    <w:rsid w:val="00E26C87"/>
    <w:rsid w:val="00EC040D"/>
    <w:rsid w:val="00ED6B1A"/>
    <w:rsid w:val="00FB2D91"/>
    <w:rsid w:val="00FE47F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 w:type="character" w:customStyle="1" w:styleId="kgnlhe">
    <w:name w:val="kgnlhe"/>
    <w:basedOn w:val="a0"/>
    <w:rsid w:val="00833EB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 w:type="character" w:customStyle="1" w:styleId="kgnlhe">
    <w:name w:val="kgnlhe"/>
    <w:basedOn w:val="a0"/>
    <w:rsid w:val="00833E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627807">
      <w:bodyDiv w:val="1"/>
      <w:marLeft w:val="0"/>
      <w:marRight w:val="0"/>
      <w:marTop w:val="0"/>
      <w:marBottom w:val="0"/>
      <w:divBdr>
        <w:top w:val="none" w:sz="0" w:space="0" w:color="auto"/>
        <w:left w:val="none" w:sz="0" w:space="0" w:color="auto"/>
        <w:bottom w:val="none" w:sz="0" w:space="0" w:color="auto"/>
        <w:right w:val="none" w:sz="0" w:space="0" w:color="auto"/>
      </w:divBdr>
      <w:divsChild>
        <w:div w:id="1332370713">
          <w:marLeft w:val="-225"/>
          <w:marRight w:val="-225"/>
          <w:marTop w:val="0"/>
          <w:marBottom w:val="0"/>
          <w:divBdr>
            <w:top w:val="none" w:sz="0" w:space="0" w:color="auto"/>
            <w:left w:val="none" w:sz="0" w:space="0" w:color="auto"/>
            <w:bottom w:val="none" w:sz="0" w:space="0" w:color="auto"/>
            <w:right w:val="none" w:sz="0" w:space="0" w:color="auto"/>
          </w:divBdr>
          <w:divsChild>
            <w:div w:id="502473889">
              <w:marLeft w:val="0"/>
              <w:marRight w:val="0"/>
              <w:marTop w:val="0"/>
              <w:marBottom w:val="0"/>
              <w:divBdr>
                <w:top w:val="none" w:sz="0" w:space="0" w:color="auto"/>
                <w:left w:val="none" w:sz="0" w:space="0" w:color="auto"/>
                <w:bottom w:val="none" w:sz="0" w:space="0" w:color="auto"/>
                <w:right w:val="none" w:sz="0" w:space="0" w:color="auto"/>
              </w:divBdr>
              <w:divsChild>
                <w:div w:id="1004019344">
                  <w:marLeft w:val="-225"/>
                  <w:marRight w:val="-225"/>
                  <w:marTop w:val="0"/>
                  <w:marBottom w:val="0"/>
                  <w:divBdr>
                    <w:top w:val="none" w:sz="0" w:space="0" w:color="auto"/>
                    <w:left w:val="none" w:sz="0" w:space="0" w:color="auto"/>
                    <w:bottom w:val="none" w:sz="0" w:space="0" w:color="auto"/>
                    <w:right w:val="none" w:sz="0" w:space="0" w:color="auto"/>
                  </w:divBdr>
                  <w:divsChild>
                    <w:div w:id="1377201248">
                      <w:marLeft w:val="0"/>
                      <w:marRight w:val="0"/>
                      <w:marTop w:val="0"/>
                      <w:marBottom w:val="0"/>
                      <w:divBdr>
                        <w:top w:val="none" w:sz="0" w:space="0" w:color="auto"/>
                        <w:left w:val="none" w:sz="0" w:space="0" w:color="auto"/>
                        <w:bottom w:val="none" w:sz="0" w:space="0" w:color="auto"/>
                        <w:right w:val="none" w:sz="0" w:space="0" w:color="auto"/>
                      </w:divBdr>
                    </w:div>
                    <w:div w:id="1458530748">
                      <w:marLeft w:val="0"/>
                      <w:marRight w:val="0"/>
                      <w:marTop w:val="75"/>
                      <w:marBottom w:val="0"/>
                      <w:divBdr>
                        <w:top w:val="none" w:sz="0" w:space="0" w:color="auto"/>
                        <w:left w:val="none" w:sz="0" w:space="0" w:color="auto"/>
                        <w:bottom w:val="none" w:sz="0" w:space="0" w:color="auto"/>
                        <w:right w:val="none" w:sz="0" w:space="0" w:color="auto"/>
                      </w:divBdr>
                    </w:div>
                    <w:div w:id="71902353">
                      <w:marLeft w:val="0"/>
                      <w:marRight w:val="0"/>
                      <w:marTop w:val="75"/>
                      <w:marBottom w:val="0"/>
                      <w:divBdr>
                        <w:top w:val="none" w:sz="0" w:space="0" w:color="auto"/>
                        <w:left w:val="none" w:sz="0" w:space="0" w:color="auto"/>
                        <w:bottom w:val="none" w:sz="0" w:space="0" w:color="auto"/>
                        <w:right w:val="none" w:sz="0" w:space="0" w:color="auto"/>
                      </w:divBdr>
                    </w:div>
                    <w:div w:id="1564022279">
                      <w:marLeft w:val="0"/>
                      <w:marRight w:val="0"/>
                      <w:marTop w:val="75"/>
                      <w:marBottom w:val="0"/>
                      <w:divBdr>
                        <w:top w:val="none" w:sz="0" w:space="0" w:color="auto"/>
                        <w:left w:val="none" w:sz="0" w:space="0" w:color="auto"/>
                        <w:bottom w:val="none" w:sz="0" w:space="0" w:color="auto"/>
                        <w:right w:val="none" w:sz="0" w:space="0" w:color="auto"/>
                      </w:divBdr>
                    </w:div>
                    <w:div w:id="715735516">
                      <w:marLeft w:val="0"/>
                      <w:marRight w:val="0"/>
                      <w:marTop w:val="75"/>
                      <w:marBottom w:val="0"/>
                      <w:divBdr>
                        <w:top w:val="none" w:sz="0" w:space="0" w:color="auto"/>
                        <w:left w:val="none" w:sz="0" w:space="0" w:color="auto"/>
                        <w:bottom w:val="none" w:sz="0" w:space="0" w:color="auto"/>
                        <w:right w:val="none" w:sz="0" w:space="0" w:color="auto"/>
                      </w:divBdr>
                    </w:div>
                    <w:div w:id="1022629392">
                      <w:marLeft w:val="0"/>
                      <w:marRight w:val="0"/>
                      <w:marTop w:val="75"/>
                      <w:marBottom w:val="0"/>
                      <w:divBdr>
                        <w:top w:val="none" w:sz="0" w:space="0" w:color="auto"/>
                        <w:left w:val="none" w:sz="0" w:space="0" w:color="auto"/>
                        <w:bottom w:val="none" w:sz="0" w:space="0" w:color="auto"/>
                        <w:right w:val="none" w:sz="0" w:space="0" w:color="auto"/>
                      </w:divBdr>
                    </w:div>
                    <w:div w:id="1896044896">
                      <w:marLeft w:val="0"/>
                      <w:marRight w:val="0"/>
                      <w:marTop w:val="75"/>
                      <w:marBottom w:val="0"/>
                      <w:divBdr>
                        <w:top w:val="none" w:sz="0" w:space="0" w:color="auto"/>
                        <w:left w:val="none" w:sz="0" w:space="0" w:color="auto"/>
                        <w:bottom w:val="none" w:sz="0" w:space="0" w:color="auto"/>
                        <w:right w:val="none" w:sz="0" w:space="0" w:color="auto"/>
                      </w:divBdr>
                    </w:div>
                    <w:div w:id="682130237">
                      <w:marLeft w:val="0"/>
                      <w:marRight w:val="0"/>
                      <w:marTop w:val="75"/>
                      <w:marBottom w:val="0"/>
                      <w:divBdr>
                        <w:top w:val="none" w:sz="0" w:space="0" w:color="auto"/>
                        <w:left w:val="none" w:sz="0" w:space="0" w:color="auto"/>
                        <w:bottom w:val="none" w:sz="0" w:space="0" w:color="auto"/>
                        <w:right w:val="none" w:sz="0" w:space="0" w:color="auto"/>
                      </w:divBdr>
                      <w:divsChild>
                        <w:div w:id="1273632273">
                          <w:marLeft w:val="0"/>
                          <w:marRight w:val="0"/>
                          <w:marTop w:val="0"/>
                          <w:marBottom w:val="0"/>
                          <w:divBdr>
                            <w:top w:val="none" w:sz="0" w:space="0" w:color="auto"/>
                            <w:left w:val="none" w:sz="0" w:space="0" w:color="auto"/>
                            <w:bottom w:val="none" w:sz="0" w:space="0" w:color="auto"/>
                            <w:right w:val="none" w:sz="0" w:space="0" w:color="auto"/>
                          </w:divBdr>
                        </w:div>
                      </w:divsChild>
                    </w:div>
                    <w:div w:id="905411970">
                      <w:marLeft w:val="0"/>
                      <w:marRight w:val="0"/>
                      <w:marTop w:val="75"/>
                      <w:marBottom w:val="0"/>
                      <w:divBdr>
                        <w:top w:val="none" w:sz="0" w:space="0" w:color="auto"/>
                        <w:left w:val="none" w:sz="0" w:space="0" w:color="auto"/>
                        <w:bottom w:val="none" w:sz="0" w:space="0" w:color="auto"/>
                        <w:right w:val="none" w:sz="0" w:space="0" w:color="auto"/>
                      </w:divBdr>
                      <w:divsChild>
                        <w:div w:id="2008164773">
                          <w:marLeft w:val="0"/>
                          <w:marRight w:val="0"/>
                          <w:marTop w:val="0"/>
                          <w:marBottom w:val="0"/>
                          <w:divBdr>
                            <w:top w:val="none" w:sz="0" w:space="0" w:color="auto"/>
                            <w:left w:val="none" w:sz="0" w:space="0" w:color="auto"/>
                            <w:bottom w:val="none" w:sz="0" w:space="0" w:color="auto"/>
                            <w:right w:val="none" w:sz="0" w:space="0" w:color="auto"/>
                          </w:divBdr>
                        </w:div>
                      </w:divsChild>
                    </w:div>
                    <w:div w:id="326784036">
                      <w:marLeft w:val="0"/>
                      <w:marRight w:val="0"/>
                      <w:marTop w:val="75"/>
                      <w:marBottom w:val="0"/>
                      <w:divBdr>
                        <w:top w:val="none" w:sz="0" w:space="0" w:color="auto"/>
                        <w:left w:val="none" w:sz="0" w:space="0" w:color="auto"/>
                        <w:bottom w:val="none" w:sz="0" w:space="0" w:color="auto"/>
                        <w:right w:val="none" w:sz="0" w:space="0" w:color="auto"/>
                      </w:divBdr>
                    </w:div>
                    <w:div w:id="4243501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96329956">
          <w:marLeft w:val="0"/>
          <w:marRight w:val="0"/>
          <w:marTop w:val="150"/>
          <w:marBottom w:val="0"/>
          <w:divBdr>
            <w:top w:val="none" w:sz="0" w:space="0" w:color="auto"/>
            <w:left w:val="none" w:sz="0" w:space="0" w:color="auto"/>
            <w:bottom w:val="none" w:sz="0" w:space="0" w:color="auto"/>
            <w:right w:val="none" w:sz="0" w:space="0" w:color="auto"/>
          </w:divBdr>
          <w:divsChild>
            <w:div w:id="1349722426">
              <w:marLeft w:val="0"/>
              <w:marRight w:val="0"/>
              <w:marTop w:val="0"/>
              <w:marBottom w:val="450"/>
              <w:divBdr>
                <w:top w:val="none" w:sz="0" w:space="0" w:color="auto"/>
                <w:left w:val="none" w:sz="0" w:space="0" w:color="auto"/>
                <w:bottom w:val="none" w:sz="0" w:space="0" w:color="auto"/>
                <w:right w:val="none" w:sz="0" w:space="0" w:color="auto"/>
              </w:divBdr>
              <w:divsChild>
                <w:div w:id="1752702977">
                  <w:marLeft w:val="0"/>
                  <w:marRight w:val="0"/>
                  <w:marTop w:val="0"/>
                  <w:marBottom w:val="0"/>
                  <w:divBdr>
                    <w:top w:val="none" w:sz="0" w:space="0" w:color="auto"/>
                    <w:left w:val="none" w:sz="0" w:space="0" w:color="auto"/>
                    <w:bottom w:val="none" w:sz="0" w:space="0" w:color="auto"/>
                    <w:right w:val="none" w:sz="0" w:space="0" w:color="auto"/>
                  </w:divBdr>
                  <w:divsChild>
                    <w:div w:id="624430914">
                      <w:marLeft w:val="-225"/>
                      <w:marRight w:val="-225"/>
                      <w:marTop w:val="150"/>
                      <w:marBottom w:val="0"/>
                      <w:divBdr>
                        <w:top w:val="none" w:sz="0" w:space="0" w:color="auto"/>
                        <w:left w:val="none" w:sz="0" w:space="0" w:color="auto"/>
                        <w:bottom w:val="none" w:sz="0" w:space="0" w:color="auto"/>
                        <w:right w:val="none" w:sz="0" w:space="0" w:color="auto"/>
                      </w:divBdr>
                      <w:divsChild>
                        <w:div w:id="1050105885">
                          <w:marLeft w:val="0"/>
                          <w:marRight w:val="0"/>
                          <w:marTop w:val="0"/>
                          <w:marBottom w:val="0"/>
                          <w:divBdr>
                            <w:top w:val="none" w:sz="0" w:space="0" w:color="auto"/>
                            <w:left w:val="none" w:sz="0" w:space="0" w:color="auto"/>
                            <w:bottom w:val="none" w:sz="0" w:space="0" w:color="auto"/>
                            <w:right w:val="none" w:sz="0" w:space="0" w:color="auto"/>
                          </w:divBdr>
                        </w:div>
                        <w:div w:id="1944997344">
                          <w:marLeft w:val="0"/>
                          <w:marRight w:val="0"/>
                          <w:marTop w:val="0"/>
                          <w:marBottom w:val="0"/>
                          <w:divBdr>
                            <w:top w:val="none" w:sz="0" w:space="0" w:color="auto"/>
                            <w:left w:val="none" w:sz="0" w:space="0" w:color="auto"/>
                            <w:bottom w:val="none" w:sz="0" w:space="0" w:color="auto"/>
                            <w:right w:val="none" w:sz="0" w:space="0" w:color="auto"/>
                          </w:divBdr>
                        </w:div>
                        <w:div w:id="834564982">
                          <w:marLeft w:val="0"/>
                          <w:marRight w:val="0"/>
                          <w:marTop w:val="150"/>
                          <w:marBottom w:val="0"/>
                          <w:divBdr>
                            <w:top w:val="none" w:sz="0" w:space="0" w:color="auto"/>
                            <w:left w:val="none" w:sz="0" w:space="0" w:color="auto"/>
                            <w:bottom w:val="none" w:sz="0" w:space="0" w:color="auto"/>
                            <w:right w:val="none" w:sz="0" w:space="0" w:color="auto"/>
                          </w:divBdr>
                        </w:div>
                        <w:div w:id="748694843">
                          <w:marLeft w:val="0"/>
                          <w:marRight w:val="0"/>
                          <w:marTop w:val="150"/>
                          <w:marBottom w:val="0"/>
                          <w:divBdr>
                            <w:top w:val="none" w:sz="0" w:space="0" w:color="auto"/>
                            <w:left w:val="none" w:sz="0" w:space="0" w:color="auto"/>
                            <w:bottom w:val="none" w:sz="0" w:space="0" w:color="auto"/>
                            <w:right w:val="none" w:sz="0" w:space="0" w:color="auto"/>
                          </w:divBdr>
                        </w:div>
                        <w:div w:id="1019359300">
                          <w:marLeft w:val="0"/>
                          <w:marRight w:val="0"/>
                          <w:marTop w:val="150"/>
                          <w:marBottom w:val="0"/>
                          <w:divBdr>
                            <w:top w:val="none" w:sz="0" w:space="0" w:color="auto"/>
                            <w:left w:val="none" w:sz="0" w:space="0" w:color="auto"/>
                            <w:bottom w:val="none" w:sz="0" w:space="0" w:color="auto"/>
                            <w:right w:val="none" w:sz="0" w:space="0" w:color="auto"/>
                          </w:divBdr>
                        </w:div>
                        <w:div w:id="1020162983">
                          <w:marLeft w:val="0"/>
                          <w:marRight w:val="0"/>
                          <w:marTop w:val="150"/>
                          <w:marBottom w:val="0"/>
                          <w:divBdr>
                            <w:top w:val="none" w:sz="0" w:space="0" w:color="auto"/>
                            <w:left w:val="none" w:sz="0" w:space="0" w:color="auto"/>
                            <w:bottom w:val="none" w:sz="0" w:space="0" w:color="auto"/>
                            <w:right w:val="none" w:sz="0" w:space="0" w:color="auto"/>
                          </w:divBdr>
                        </w:div>
                        <w:div w:id="108743107">
                          <w:marLeft w:val="0"/>
                          <w:marRight w:val="0"/>
                          <w:marTop w:val="150"/>
                          <w:marBottom w:val="0"/>
                          <w:divBdr>
                            <w:top w:val="none" w:sz="0" w:space="0" w:color="auto"/>
                            <w:left w:val="none" w:sz="0" w:space="0" w:color="auto"/>
                            <w:bottom w:val="none" w:sz="0" w:space="0" w:color="auto"/>
                            <w:right w:val="none" w:sz="0" w:space="0" w:color="auto"/>
                          </w:divBdr>
                          <w:divsChild>
                            <w:div w:id="1261375463">
                              <w:marLeft w:val="0"/>
                              <w:marRight w:val="0"/>
                              <w:marTop w:val="0"/>
                              <w:marBottom w:val="0"/>
                              <w:divBdr>
                                <w:top w:val="none" w:sz="0" w:space="0" w:color="auto"/>
                                <w:left w:val="none" w:sz="0" w:space="0" w:color="auto"/>
                                <w:bottom w:val="none" w:sz="0" w:space="0" w:color="auto"/>
                                <w:right w:val="none" w:sz="0" w:space="0" w:color="auto"/>
                              </w:divBdr>
                              <w:divsChild>
                                <w:div w:id="439955868">
                                  <w:marLeft w:val="0"/>
                                  <w:marRight w:val="0"/>
                                  <w:marTop w:val="0"/>
                                  <w:marBottom w:val="0"/>
                                  <w:divBdr>
                                    <w:top w:val="none" w:sz="0" w:space="0" w:color="auto"/>
                                    <w:left w:val="none" w:sz="0" w:space="0" w:color="auto"/>
                                    <w:bottom w:val="none" w:sz="0" w:space="0" w:color="auto"/>
                                    <w:right w:val="none" w:sz="0" w:space="0" w:color="auto"/>
                                  </w:divBdr>
                                  <w:divsChild>
                                    <w:div w:id="246230660">
                                      <w:marLeft w:val="0"/>
                                      <w:marRight w:val="0"/>
                                      <w:marTop w:val="0"/>
                                      <w:marBottom w:val="0"/>
                                      <w:divBdr>
                                        <w:top w:val="none" w:sz="0" w:space="0" w:color="auto"/>
                                        <w:left w:val="none" w:sz="0" w:space="0" w:color="auto"/>
                                        <w:bottom w:val="none" w:sz="0" w:space="0" w:color="auto"/>
                                        <w:right w:val="none" w:sz="0" w:space="0" w:color="auto"/>
                                      </w:divBdr>
                                      <w:divsChild>
                                        <w:div w:id="179593111">
                                          <w:marLeft w:val="0"/>
                                          <w:marRight w:val="0"/>
                                          <w:marTop w:val="0"/>
                                          <w:marBottom w:val="0"/>
                                          <w:divBdr>
                                            <w:top w:val="none" w:sz="0" w:space="0" w:color="auto"/>
                                            <w:left w:val="none" w:sz="0" w:space="0" w:color="auto"/>
                                            <w:bottom w:val="none" w:sz="0" w:space="0" w:color="auto"/>
                                            <w:right w:val="none" w:sz="0" w:space="0" w:color="auto"/>
                                          </w:divBdr>
                                        </w:div>
                                        <w:div w:id="1040780843">
                                          <w:marLeft w:val="0"/>
                                          <w:marRight w:val="0"/>
                                          <w:marTop w:val="0"/>
                                          <w:marBottom w:val="0"/>
                                          <w:divBdr>
                                            <w:top w:val="none" w:sz="0" w:space="0" w:color="auto"/>
                                            <w:left w:val="none" w:sz="0" w:space="0" w:color="auto"/>
                                            <w:bottom w:val="none" w:sz="0" w:space="0" w:color="auto"/>
                                            <w:right w:val="none" w:sz="0" w:space="0" w:color="auto"/>
                                          </w:divBdr>
                                        </w:div>
                                        <w:div w:id="41559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130247">
                              <w:marLeft w:val="0"/>
                              <w:marRight w:val="0"/>
                              <w:marTop w:val="0"/>
                              <w:marBottom w:val="0"/>
                              <w:divBdr>
                                <w:top w:val="none" w:sz="0" w:space="0" w:color="auto"/>
                                <w:left w:val="none" w:sz="0" w:space="0" w:color="auto"/>
                                <w:bottom w:val="none" w:sz="0" w:space="0" w:color="auto"/>
                                <w:right w:val="none" w:sz="0" w:space="0" w:color="auto"/>
                              </w:divBdr>
                              <w:divsChild>
                                <w:div w:id="1351178840">
                                  <w:marLeft w:val="0"/>
                                  <w:marRight w:val="0"/>
                                  <w:marTop w:val="0"/>
                                  <w:marBottom w:val="0"/>
                                  <w:divBdr>
                                    <w:top w:val="none" w:sz="0" w:space="0" w:color="auto"/>
                                    <w:left w:val="none" w:sz="0" w:space="0" w:color="auto"/>
                                    <w:bottom w:val="none" w:sz="0" w:space="0" w:color="auto"/>
                                    <w:right w:val="none" w:sz="0" w:space="0" w:color="auto"/>
                                  </w:divBdr>
                                  <w:divsChild>
                                    <w:div w:id="1688405585">
                                      <w:marLeft w:val="-225"/>
                                      <w:marRight w:val="-225"/>
                                      <w:marTop w:val="150"/>
                                      <w:marBottom w:val="0"/>
                                      <w:divBdr>
                                        <w:top w:val="none" w:sz="0" w:space="0" w:color="auto"/>
                                        <w:left w:val="none" w:sz="0" w:space="0" w:color="auto"/>
                                        <w:bottom w:val="none" w:sz="0" w:space="0" w:color="auto"/>
                                        <w:right w:val="none" w:sz="0" w:space="0" w:color="auto"/>
                                      </w:divBdr>
                                      <w:divsChild>
                                        <w:div w:id="21400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205352">
                          <w:marLeft w:val="0"/>
                          <w:marRight w:val="0"/>
                          <w:marTop w:val="150"/>
                          <w:marBottom w:val="0"/>
                          <w:divBdr>
                            <w:top w:val="none" w:sz="0" w:space="0" w:color="auto"/>
                            <w:left w:val="none" w:sz="0" w:space="0" w:color="auto"/>
                            <w:bottom w:val="none" w:sz="0" w:space="0" w:color="auto"/>
                            <w:right w:val="none" w:sz="0" w:space="0" w:color="auto"/>
                          </w:divBdr>
                        </w:div>
                        <w:div w:id="215044330">
                          <w:marLeft w:val="0"/>
                          <w:marRight w:val="0"/>
                          <w:marTop w:val="150"/>
                          <w:marBottom w:val="0"/>
                          <w:divBdr>
                            <w:top w:val="none" w:sz="0" w:space="0" w:color="auto"/>
                            <w:left w:val="none" w:sz="0" w:space="0" w:color="auto"/>
                            <w:bottom w:val="none" w:sz="0" w:space="0" w:color="auto"/>
                            <w:right w:val="none" w:sz="0" w:space="0" w:color="auto"/>
                          </w:divBdr>
                        </w:div>
                        <w:div w:id="855852776">
                          <w:marLeft w:val="0"/>
                          <w:marRight w:val="0"/>
                          <w:marTop w:val="150"/>
                          <w:marBottom w:val="0"/>
                          <w:divBdr>
                            <w:top w:val="none" w:sz="0" w:space="0" w:color="auto"/>
                            <w:left w:val="none" w:sz="0" w:space="0" w:color="auto"/>
                            <w:bottom w:val="none" w:sz="0" w:space="0" w:color="auto"/>
                            <w:right w:val="none" w:sz="0" w:space="0" w:color="auto"/>
                          </w:divBdr>
                        </w:div>
                        <w:div w:id="1235624165">
                          <w:marLeft w:val="0"/>
                          <w:marRight w:val="0"/>
                          <w:marTop w:val="150"/>
                          <w:marBottom w:val="0"/>
                          <w:divBdr>
                            <w:top w:val="none" w:sz="0" w:space="0" w:color="auto"/>
                            <w:left w:val="none" w:sz="0" w:space="0" w:color="auto"/>
                            <w:bottom w:val="none" w:sz="0" w:space="0" w:color="auto"/>
                            <w:right w:val="none" w:sz="0" w:space="0" w:color="auto"/>
                          </w:divBdr>
                        </w:div>
                        <w:div w:id="2119524108">
                          <w:marLeft w:val="0"/>
                          <w:marRight w:val="0"/>
                          <w:marTop w:val="150"/>
                          <w:marBottom w:val="0"/>
                          <w:divBdr>
                            <w:top w:val="none" w:sz="0" w:space="0" w:color="auto"/>
                            <w:left w:val="none" w:sz="0" w:space="0" w:color="auto"/>
                            <w:bottom w:val="none" w:sz="0" w:space="0" w:color="auto"/>
                            <w:right w:val="none" w:sz="0" w:space="0" w:color="auto"/>
                          </w:divBdr>
                        </w:div>
                        <w:div w:id="1407147897">
                          <w:marLeft w:val="0"/>
                          <w:marRight w:val="0"/>
                          <w:marTop w:val="150"/>
                          <w:marBottom w:val="0"/>
                          <w:divBdr>
                            <w:top w:val="none" w:sz="0" w:space="0" w:color="auto"/>
                            <w:left w:val="none" w:sz="0" w:space="0" w:color="auto"/>
                            <w:bottom w:val="none" w:sz="0" w:space="0" w:color="auto"/>
                            <w:right w:val="none" w:sz="0" w:space="0" w:color="auto"/>
                          </w:divBdr>
                          <w:divsChild>
                            <w:div w:id="856117816">
                              <w:marLeft w:val="0"/>
                              <w:marRight w:val="0"/>
                              <w:marTop w:val="0"/>
                              <w:marBottom w:val="0"/>
                              <w:divBdr>
                                <w:top w:val="single" w:sz="6" w:space="0" w:color="CCCCCC"/>
                                <w:left w:val="single" w:sz="6" w:space="0" w:color="CCCCCC"/>
                                <w:bottom w:val="single" w:sz="6" w:space="0" w:color="CCCCCC"/>
                                <w:right w:val="single" w:sz="6" w:space="0" w:color="CCCCCC"/>
                              </w:divBdr>
                              <w:divsChild>
                                <w:div w:id="1654722165">
                                  <w:marLeft w:val="0"/>
                                  <w:marRight w:val="0"/>
                                  <w:marTop w:val="0"/>
                                  <w:marBottom w:val="0"/>
                                  <w:divBdr>
                                    <w:top w:val="none" w:sz="0" w:space="0" w:color="auto"/>
                                    <w:left w:val="none" w:sz="0" w:space="0" w:color="auto"/>
                                    <w:bottom w:val="none" w:sz="0" w:space="0" w:color="auto"/>
                                    <w:right w:val="none" w:sz="0" w:space="0" w:color="auto"/>
                                  </w:divBdr>
                                  <w:divsChild>
                                    <w:div w:id="9449551">
                                      <w:marLeft w:val="0"/>
                                      <w:marRight w:val="75"/>
                                      <w:marTop w:val="0"/>
                                      <w:marBottom w:val="75"/>
                                      <w:divBdr>
                                        <w:top w:val="single" w:sz="6" w:space="0" w:color="E3E3E3"/>
                                        <w:left w:val="single" w:sz="6" w:space="0" w:color="E3E3E3"/>
                                        <w:bottom w:val="single" w:sz="6" w:space="0" w:color="E3E3E3"/>
                                        <w:right w:val="single" w:sz="6" w:space="0" w:color="E3E3E3"/>
                                      </w:divBdr>
                                    </w:div>
                                    <w:div w:id="144743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457600">
                          <w:marLeft w:val="0"/>
                          <w:marRight w:val="0"/>
                          <w:marTop w:val="150"/>
                          <w:marBottom w:val="0"/>
                          <w:divBdr>
                            <w:top w:val="none" w:sz="0" w:space="0" w:color="auto"/>
                            <w:left w:val="none" w:sz="0" w:space="0" w:color="auto"/>
                            <w:bottom w:val="none" w:sz="0" w:space="0" w:color="auto"/>
                            <w:right w:val="none" w:sz="0" w:space="0" w:color="auto"/>
                          </w:divBdr>
                        </w:div>
                        <w:div w:id="1053044464">
                          <w:marLeft w:val="0"/>
                          <w:marRight w:val="0"/>
                          <w:marTop w:val="150"/>
                          <w:marBottom w:val="0"/>
                          <w:divBdr>
                            <w:top w:val="none" w:sz="0" w:space="0" w:color="auto"/>
                            <w:left w:val="none" w:sz="0" w:space="0" w:color="auto"/>
                            <w:bottom w:val="none" w:sz="0" w:space="0" w:color="auto"/>
                            <w:right w:val="none" w:sz="0" w:space="0" w:color="auto"/>
                          </w:divBdr>
                          <w:divsChild>
                            <w:div w:id="1653756945">
                              <w:marLeft w:val="0"/>
                              <w:marRight w:val="0"/>
                              <w:marTop w:val="0"/>
                              <w:marBottom w:val="0"/>
                              <w:divBdr>
                                <w:top w:val="single" w:sz="6" w:space="0" w:color="CCCCCC"/>
                                <w:left w:val="single" w:sz="6" w:space="0" w:color="CCCCCC"/>
                                <w:bottom w:val="single" w:sz="6" w:space="0" w:color="CCCCCC"/>
                                <w:right w:val="single" w:sz="6" w:space="0" w:color="CCCCCC"/>
                              </w:divBdr>
                              <w:divsChild>
                                <w:div w:id="2091071945">
                                  <w:marLeft w:val="0"/>
                                  <w:marRight w:val="0"/>
                                  <w:marTop w:val="0"/>
                                  <w:marBottom w:val="0"/>
                                  <w:divBdr>
                                    <w:top w:val="none" w:sz="0" w:space="0" w:color="auto"/>
                                    <w:left w:val="none" w:sz="0" w:space="0" w:color="auto"/>
                                    <w:bottom w:val="none" w:sz="0" w:space="0" w:color="auto"/>
                                    <w:right w:val="none" w:sz="0" w:space="0" w:color="auto"/>
                                  </w:divBdr>
                                  <w:divsChild>
                                    <w:div w:id="1038313926">
                                      <w:marLeft w:val="0"/>
                                      <w:marRight w:val="75"/>
                                      <w:marTop w:val="0"/>
                                      <w:marBottom w:val="75"/>
                                      <w:divBdr>
                                        <w:top w:val="single" w:sz="6" w:space="0" w:color="E3E3E3"/>
                                        <w:left w:val="single" w:sz="6" w:space="0" w:color="E3E3E3"/>
                                        <w:bottom w:val="single" w:sz="6" w:space="0" w:color="E3E3E3"/>
                                        <w:right w:val="single" w:sz="6" w:space="0" w:color="E3E3E3"/>
                                      </w:divBdr>
                                    </w:div>
                                    <w:div w:id="2019383744">
                                      <w:marLeft w:val="0"/>
                                      <w:marRight w:val="75"/>
                                      <w:marTop w:val="0"/>
                                      <w:marBottom w:val="75"/>
                                      <w:divBdr>
                                        <w:top w:val="single" w:sz="6" w:space="0" w:color="E3E3E3"/>
                                        <w:left w:val="single" w:sz="6" w:space="0" w:color="E3E3E3"/>
                                        <w:bottom w:val="single" w:sz="6" w:space="0" w:color="E3E3E3"/>
                                        <w:right w:val="single" w:sz="6" w:space="0" w:color="E3E3E3"/>
                                      </w:divBdr>
                                    </w:div>
                                    <w:div w:id="813838055">
                                      <w:marLeft w:val="0"/>
                                      <w:marRight w:val="75"/>
                                      <w:marTop w:val="0"/>
                                      <w:marBottom w:val="75"/>
                                      <w:divBdr>
                                        <w:top w:val="single" w:sz="6" w:space="0" w:color="E3E3E3"/>
                                        <w:left w:val="single" w:sz="6" w:space="0" w:color="E3E3E3"/>
                                        <w:bottom w:val="single" w:sz="6" w:space="0" w:color="E3E3E3"/>
                                        <w:right w:val="single" w:sz="6" w:space="0" w:color="E3E3E3"/>
                                      </w:divBdr>
                                    </w:div>
                                    <w:div w:id="202821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082035">
                          <w:marLeft w:val="0"/>
                          <w:marRight w:val="0"/>
                          <w:marTop w:val="150"/>
                          <w:marBottom w:val="0"/>
                          <w:divBdr>
                            <w:top w:val="none" w:sz="0" w:space="0" w:color="auto"/>
                            <w:left w:val="none" w:sz="0" w:space="0" w:color="auto"/>
                            <w:bottom w:val="none" w:sz="0" w:space="0" w:color="auto"/>
                            <w:right w:val="none" w:sz="0" w:space="0" w:color="auto"/>
                          </w:divBdr>
                          <w:divsChild>
                            <w:div w:id="1332366619">
                              <w:marLeft w:val="0"/>
                              <w:marRight w:val="0"/>
                              <w:marTop w:val="0"/>
                              <w:marBottom w:val="0"/>
                              <w:divBdr>
                                <w:top w:val="none" w:sz="0" w:space="0" w:color="auto"/>
                                <w:left w:val="none" w:sz="0" w:space="0" w:color="auto"/>
                                <w:bottom w:val="none" w:sz="0" w:space="0" w:color="auto"/>
                                <w:right w:val="none" w:sz="0" w:space="0" w:color="auto"/>
                              </w:divBdr>
                              <w:divsChild>
                                <w:div w:id="100224227">
                                  <w:marLeft w:val="0"/>
                                  <w:marRight w:val="0"/>
                                  <w:marTop w:val="0"/>
                                  <w:marBottom w:val="0"/>
                                  <w:divBdr>
                                    <w:top w:val="none" w:sz="0" w:space="0" w:color="auto"/>
                                    <w:left w:val="none" w:sz="0" w:space="0" w:color="auto"/>
                                    <w:bottom w:val="none" w:sz="0" w:space="0" w:color="auto"/>
                                    <w:right w:val="none" w:sz="0" w:space="0" w:color="auto"/>
                                  </w:divBdr>
                                  <w:divsChild>
                                    <w:div w:id="1954165667">
                                      <w:marLeft w:val="0"/>
                                      <w:marRight w:val="0"/>
                                      <w:marTop w:val="0"/>
                                      <w:marBottom w:val="0"/>
                                      <w:divBdr>
                                        <w:top w:val="none" w:sz="0" w:space="0" w:color="auto"/>
                                        <w:left w:val="none" w:sz="0" w:space="0" w:color="auto"/>
                                        <w:bottom w:val="none" w:sz="0" w:space="0" w:color="auto"/>
                                        <w:right w:val="none" w:sz="0" w:space="0" w:color="auto"/>
                                      </w:divBdr>
                                      <w:divsChild>
                                        <w:div w:id="14268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725589">
                          <w:marLeft w:val="0"/>
                          <w:marRight w:val="0"/>
                          <w:marTop w:val="150"/>
                          <w:marBottom w:val="0"/>
                          <w:divBdr>
                            <w:top w:val="none" w:sz="0" w:space="0" w:color="auto"/>
                            <w:left w:val="none" w:sz="0" w:space="0" w:color="auto"/>
                            <w:bottom w:val="none" w:sz="0" w:space="0" w:color="auto"/>
                            <w:right w:val="none" w:sz="0" w:space="0" w:color="auto"/>
                          </w:divBdr>
                        </w:div>
                        <w:div w:id="414522637">
                          <w:marLeft w:val="0"/>
                          <w:marRight w:val="0"/>
                          <w:marTop w:val="150"/>
                          <w:marBottom w:val="0"/>
                          <w:divBdr>
                            <w:top w:val="none" w:sz="0" w:space="0" w:color="auto"/>
                            <w:left w:val="none" w:sz="0" w:space="0" w:color="auto"/>
                            <w:bottom w:val="none" w:sz="0" w:space="0" w:color="auto"/>
                            <w:right w:val="none" w:sz="0" w:space="0" w:color="auto"/>
                          </w:divBdr>
                        </w:div>
                        <w:div w:id="55907395">
                          <w:marLeft w:val="0"/>
                          <w:marRight w:val="0"/>
                          <w:marTop w:val="150"/>
                          <w:marBottom w:val="0"/>
                          <w:divBdr>
                            <w:top w:val="none" w:sz="0" w:space="0" w:color="auto"/>
                            <w:left w:val="none" w:sz="0" w:space="0" w:color="auto"/>
                            <w:bottom w:val="none" w:sz="0" w:space="0" w:color="auto"/>
                            <w:right w:val="none" w:sz="0" w:space="0" w:color="auto"/>
                          </w:divBdr>
                        </w:div>
                        <w:div w:id="401148966">
                          <w:marLeft w:val="0"/>
                          <w:marRight w:val="0"/>
                          <w:marTop w:val="225"/>
                          <w:marBottom w:val="0"/>
                          <w:divBdr>
                            <w:top w:val="none" w:sz="0" w:space="0" w:color="auto"/>
                            <w:left w:val="none" w:sz="0" w:space="0" w:color="auto"/>
                            <w:bottom w:val="none" w:sz="0" w:space="0" w:color="auto"/>
                            <w:right w:val="none" w:sz="0" w:space="0" w:color="auto"/>
                          </w:divBdr>
                          <w:divsChild>
                            <w:div w:id="1210919010">
                              <w:marLeft w:val="0"/>
                              <w:marRight w:val="0"/>
                              <w:marTop w:val="0"/>
                              <w:marBottom w:val="0"/>
                              <w:divBdr>
                                <w:top w:val="none" w:sz="0" w:space="0" w:color="auto"/>
                                <w:left w:val="none" w:sz="0" w:space="0" w:color="auto"/>
                                <w:bottom w:val="none" w:sz="0" w:space="0" w:color="auto"/>
                                <w:right w:val="none" w:sz="0" w:space="0" w:color="auto"/>
                              </w:divBdr>
                              <w:divsChild>
                                <w:div w:id="1549151250">
                                  <w:marLeft w:val="0"/>
                                  <w:marRight w:val="0"/>
                                  <w:marTop w:val="0"/>
                                  <w:marBottom w:val="0"/>
                                  <w:divBdr>
                                    <w:top w:val="none" w:sz="0" w:space="0" w:color="auto"/>
                                    <w:left w:val="none" w:sz="0" w:space="0" w:color="auto"/>
                                    <w:bottom w:val="none" w:sz="0" w:space="0" w:color="auto"/>
                                    <w:right w:val="none" w:sz="0" w:space="0" w:color="auto"/>
                                  </w:divBdr>
                                  <w:divsChild>
                                    <w:div w:id="401761253">
                                      <w:marLeft w:val="0"/>
                                      <w:marRight w:val="0"/>
                                      <w:marTop w:val="0"/>
                                      <w:marBottom w:val="0"/>
                                      <w:divBdr>
                                        <w:top w:val="none" w:sz="0" w:space="0" w:color="auto"/>
                                        <w:left w:val="none" w:sz="0" w:space="0" w:color="auto"/>
                                        <w:bottom w:val="none" w:sz="0" w:space="0" w:color="auto"/>
                                        <w:right w:val="none" w:sz="0" w:space="0" w:color="auto"/>
                                      </w:divBdr>
                                      <w:divsChild>
                                        <w:div w:id="1421872691">
                                          <w:marLeft w:val="0"/>
                                          <w:marRight w:val="0"/>
                                          <w:marTop w:val="0"/>
                                          <w:marBottom w:val="0"/>
                                          <w:divBdr>
                                            <w:top w:val="none" w:sz="0" w:space="0" w:color="auto"/>
                                            <w:left w:val="none" w:sz="0" w:space="0" w:color="auto"/>
                                            <w:bottom w:val="none" w:sz="0" w:space="0" w:color="auto"/>
                                            <w:right w:val="none" w:sz="0" w:space="0" w:color="auto"/>
                                          </w:divBdr>
                                        </w:div>
                                        <w:div w:id="1377510032">
                                          <w:marLeft w:val="0"/>
                                          <w:marRight w:val="0"/>
                                          <w:marTop w:val="0"/>
                                          <w:marBottom w:val="0"/>
                                          <w:divBdr>
                                            <w:top w:val="none" w:sz="0" w:space="0" w:color="auto"/>
                                            <w:left w:val="none" w:sz="0" w:space="0" w:color="auto"/>
                                            <w:bottom w:val="none" w:sz="0" w:space="0" w:color="auto"/>
                                            <w:right w:val="none" w:sz="0" w:space="0" w:color="auto"/>
                                          </w:divBdr>
                                        </w:div>
                                        <w:div w:id="200627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53532">
                              <w:marLeft w:val="0"/>
                              <w:marRight w:val="0"/>
                              <w:marTop w:val="0"/>
                              <w:marBottom w:val="0"/>
                              <w:divBdr>
                                <w:top w:val="none" w:sz="0" w:space="0" w:color="auto"/>
                                <w:left w:val="none" w:sz="0" w:space="0" w:color="auto"/>
                                <w:bottom w:val="none" w:sz="0" w:space="0" w:color="auto"/>
                                <w:right w:val="none" w:sz="0" w:space="0" w:color="auto"/>
                              </w:divBdr>
                              <w:divsChild>
                                <w:div w:id="1495563257">
                                  <w:marLeft w:val="0"/>
                                  <w:marRight w:val="0"/>
                                  <w:marTop w:val="0"/>
                                  <w:marBottom w:val="0"/>
                                  <w:divBdr>
                                    <w:top w:val="none" w:sz="0" w:space="0" w:color="auto"/>
                                    <w:left w:val="none" w:sz="0" w:space="0" w:color="auto"/>
                                    <w:bottom w:val="none" w:sz="0" w:space="0" w:color="auto"/>
                                    <w:right w:val="none" w:sz="0" w:space="0" w:color="auto"/>
                                  </w:divBdr>
                                </w:div>
                              </w:divsChild>
                            </w:div>
                            <w:div w:id="702904564">
                              <w:marLeft w:val="0"/>
                              <w:marRight w:val="0"/>
                              <w:marTop w:val="0"/>
                              <w:marBottom w:val="0"/>
                              <w:divBdr>
                                <w:top w:val="none" w:sz="0" w:space="0" w:color="auto"/>
                                <w:left w:val="none" w:sz="0" w:space="0" w:color="auto"/>
                                <w:bottom w:val="none" w:sz="0" w:space="0" w:color="auto"/>
                                <w:right w:val="none" w:sz="0" w:space="0" w:color="auto"/>
                              </w:divBdr>
                              <w:divsChild>
                                <w:div w:id="1045524679">
                                  <w:marLeft w:val="0"/>
                                  <w:marRight w:val="0"/>
                                  <w:marTop w:val="0"/>
                                  <w:marBottom w:val="0"/>
                                  <w:divBdr>
                                    <w:top w:val="none" w:sz="0" w:space="0" w:color="auto"/>
                                    <w:left w:val="none" w:sz="0" w:space="0" w:color="auto"/>
                                    <w:bottom w:val="none" w:sz="0" w:space="0" w:color="auto"/>
                                    <w:right w:val="none" w:sz="0" w:space="0" w:color="auto"/>
                                  </w:divBdr>
                                  <w:divsChild>
                                    <w:div w:id="1107432564">
                                      <w:marLeft w:val="0"/>
                                      <w:marRight w:val="0"/>
                                      <w:marTop w:val="0"/>
                                      <w:marBottom w:val="0"/>
                                      <w:divBdr>
                                        <w:top w:val="none" w:sz="0" w:space="0" w:color="auto"/>
                                        <w:left w:val="none" w:sz="0" w:space="0" w:color="auto"/>
                                        <w:bottom w:val="none" w:sz="0" w:space="0" w:color="auto"/>
                                        <w:right w:val="none" w:sz="0" w:space="0" w:color="auto"/>
                                      </w:divBdr>
                                      <w:divsChild>
                                        <w:div w:id="1071465564">
                                          <w:marLeft w:val="0"/>
                                          <w:marRight w:val="0"/>
                                          <w:marTop w:val="0"/>
                                          <w:marBottom w:val="0"/>
                                          <w:divBdr>
                                            <w:top w:val="none" w:sz="0" w:space="0" w:color="auto"/>
                                            <w:left w:val="none" w:sz="0" w:space="0" w:color="auto"/>
                                            <w:bottom w:val="none" w:sz="0" w:space="0" w:color="auto"/>
                                            <w:right w:val="none" w:sz="0" w:space="0" w:color="auto"/>
                                          </w:divBdr>
                                        </w:div>
                                        <w:div w:id="459038957">
                                          <w:marLeft w:val="0"/>
                                          <w:marRight w:val="0"/>
                                          <w:marTop w:val="0"/>
                                          <w:marBottom w:val="0"/>
                                          <w:divBdr>
                                            <w:top w:val="none" w:sz="0" w:space="0" w:color="auto"/>
                                            <w:left w:val="none" w:sz="0" w:space="0" w:color="auto"/>
                                            <w:bottom w:val="none" w:sz="0" w:space="0" w:color="auto"/>
                                            <w:right w:val="none" w:sz="0" w:space="0" w:color="auto"/>
                                          </w:divBdr>
                                        </w:div>
                                        <w:div w:id="208964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705038">
                              <w:marLeft w:val="0"/>
                              <w:marRight w:val="0"/>
                              <w:marTop w:val="0"/>
                              <w:marBottom w:val="0"/>
                              <w:divBdr>
                                <w:top w:val="none" w:sz="0" w:space="0" w:color="auto"/>
                                <w:left w:val="none" w:sz="0" w:space="0" w:color="auto"/>
                                <w:bottom w:val="none" w:sz="0" w:space="0" w:color="auto"/>
                                <w:right w:val="none" w:sz="0" w:space="0" w:color="auto"/>
                              </w:divBdr>
                              <w:divsChild>
                                <w:div w:id="1347252613">
                                  <w:marLeft w:val="0"/>
                                  <w:marRight w:val="0"/>
                                  <w:marTop w:val="0"/>
                                  <w:marBottom w:val="0"/>
                                  <w:divBdr>
                                    <w:top w:val="none" w:sz="0" w:space="0" w:color="auto"/>
                                    <w:left w:val="none" w:sz="0" w:space="0" w:color="auto"/>
                                    <w:bottom w:val="none" w:sz="0" w:space="0" w:color="auto"/>
                                    <w:right w:val="none" w:sz="0" w:space="0" w:color="auto"/>
                                  </w:divBdr>
                                </w:div>
                              </w:divsChild>
                            </w:div>
                            <w:div w:id="673995772">
                              <w:marLeft w:val="0"/>
                              <w:marRight w:val="0"/>
                              <w:marTop w:val="0"/>
                              <w:marBottom w:val="0"/>
                              <w:divBdr>
                                <w:top w:val="none" w:sz="0" w:space="0" w:color="auto"/>
                                <w:left w:val="none" w:sz="0" w:space="0" w:color="auto"/>
                                <w:bottom w:val="none" w:sz="0" w:space="0" w:color="auto"/>
                                <w:right w:val="none" w:sz="0" w:space="0" w:color="auto"/>
                              </w:divBdr>
                              <w:divsChild>
                                <w:div w:id="16809280">
                                  <w:marLeft w:val="0"/>
                                  <w:marRight w:val="0"/>
                                  <w:marTop w:val="0"/>
                                  <w:marBottom w:val="0"/>
                                  <w:divBdr>
                                    <w:top w:val="none" w:sz="0" w:space="0" w:color="auto"/>
                                    <w:left w:val="none" w:sz="0" w:space="0" w:color="auto"/>
                                    <w:bottom w:val="none" w:sz="0" w:space="0" w:color="auto"/>
                                    <w:right w:val="none" w:sz="0" w:space="0" w:color="auto"/>
                                  </w:divBdr>
                                  <w:divsChild>
                                    <w:div w:id="414209994">
                                      <w:marLeft w:val="0"/>
                                      <w:marRight w:val="0"/>
                                      <w:marTop w:val="0"/>
                                      <w:marBottom w:val="0"/>
                                      <w:divBdr>
                                        <w:top w:val="none" w:sz="0" w:space="0" w:color="auto"/>
                                        <w:left w:val="none" w:sz="0" w:space="0" w:color="auto"/>
                                        <w:bottom w:val="none" w:sz="0" w:space="0" w:color="auto"/>
                                        <w:right w:val="none" w:sz="0" w:space="0" w:color="auto"/>
                                      </w:divBdr>
                                      <w:divsChild>
                                        <w:div w:id="237791728">
                                          <w:marLeft w:val="0"/>
                                          <w:marRight w:val="0"/>
                                          <w:marTop w:val="0"/>
                                          <w:marBottom w:val="0"/>
                                          <w:divBdr>
                                            <w:top w:val="none" w:sz="0" w:space="0" w:color="auto"/>
                                            <w:left w:val="none" w:sz="0" w:space="0" w:color="auto"/>
                                            <w:bottom w:val="none" w:sz="0" w:space="0" w:color="auto"/>
                                            <w:right w:val="none" w:sz="0" w:space="0" w:color="auto"/>
                                          </w:divBdr>
                                        </w:div>
                                        <w:div w:id="1358430497">
                                          <w:marLeft w:val="0"/>
                                          <w:marRight w:val="0"/>
                                          <w:marTop w:val="0"/>
                                          <w:marBottom w:val="0"/>
                                          <w:divBdr>
                                            <w:top w:val="none" w:sz="0" w:space="0" w:color="auto"/>
                                            <w:left w:val="none" w:sz="0" w:space="0" w:color="auto"/>
                                            <w:bottom w:val="none" w:sz="0" w:space="0" w:color="auto"/>
                                            <w:right w:val="none" w:sz="0" w:space="0" w:color="auto"/>
                                          </w:divBdr>
                                        </w:div>
                                        <w:div w:id="170035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84487">
                              <w:marLeft w:val="0"/>
                              <w:marRight w:val="0"/>
                              <w:marTop w:val="0"/>
                              <w:marBottom w:val="0"/>
                              <w:divBdr>
                                <w:top w:val="none" w:sz="0" w:space="0" w:color="auto"/>
                                <w:left w:val="none" w:sz="0" w:space="0" w:color="auto"/>
                                <w:bottom w:val="none" w:sz="0" w:space="0" w:color="auto"/>
                                <w:right w:val="none" w:sz="0" w:space="0" w:color="auto"/>
                              </w:divBdr>
                              <w:divsChild>
                                <w:div w:id="2013222039">
                                  <w:marLeft w:val="0"/>
                                  <w:marRight w:val="0"/>
                                  <w:marTop w:val="0"/>
                                  <w:marBottom w:val="0"/>
                                  <w:divBdr>
                                    <w:top w:val="none" w:sz="0" w:space="0" w:color="auto"/>
                                    <w:left w:val="none" w:sz="0" w:space="0" w:color="auto"/>
                                    <w:bottom w:val="none" w:sz="0" w:space="0" w:color="auto"/>
                                    <w:right w:val="none" w:sz="0" w:space="0" w:color="auto"/>
                                  </w:divBdr>
                                </w:div>
                              </w:divsChild>
                            </w:div>
                            <w:div w:id="1660843355">
                              <w:marLeft w:val="0"/>
                              <w:marRight w:val="0"/>
                              <w:marTop w:val="0"/>
                              <w:marBottom w:val="0"/>
                              <w:divBdr>
                                <w:top w:val="none" w:sz="0" w:space="0" w:color="auto"/>
                                <w:left w:val="none" w:sz="0" w:space="0" w:color="auto"/>
                                <w:bottom w:val="none" w:sz="0" w:space="0" w:color="auto"/>
                                <w:right w:val="none" w:sz="0" w:space="0" w:color="auto"/>
                              </w:divBdr>
                              <w:divsChild>
                                <w:div w:id="1977370064">
                                  <w:marLeft w:val="0"/>
                                  <w:marRight w:val="0"/>
                                  <w:marTop w:val="0"/>
                                  <w:marBottom w:val="0"/>
                                  <w:divBdr>
                                    <w:top w:val="none" w:sz="0" w:space="0" w:color="auto"/>
                                    <w:left w:val="none" w:sz="0" w:space="0" w:color="auto"/>
                                    <w:bottom w:val="none" w:sz="0" w:space="0" w:color="auto"/>
                                    <w:right w:val="none" w:sz="0" w:space="0" w:color="auto"/>
                                  </w:divBdr>
                                  <w:divsChild>
                                    <w:div w:id="1865947558">
                                      <w:marLeft w:val="0"/>
                                      <w:marRight w:val="0"/>
                                      <w:marTop w:val="0"/>
                                      <w:marBottom w:val="0"/>
                                      <w:divBdr>
                                        <w:top w:val="none" w:sz="0" w:space="0" w:color="auto"/>
                                        <w:left w:val="none" w:sz="0" w:space="0" w:color="auto"/>
                                        <w:bottom w:val="none" w:sz="0" w:space="0" w:color="auto"/>
                                        <w:right w:val="none" w:sz="0" w:space="0" w:color="auto"/>
                                      </w:divBdr>
                                      <w:divsChild>
                                        <w:div w:id="2031644156">
                                          <w:marLeft w:val="0"/>
                                          <w:marRight w:val="0"/>
                                          <w:marTop w:val="0"/>
                                          <w:marBottom w:val="0"/>
                                          <w:divBdr>
                                            <w:top w:val="none" w:sz="0" w:space="0" w:color="auto"/>
                                            <w:left w:val="none" w:sz="0" w:space="0" w:color="auto"/>
                                            <w:bottom w:val="none" w:sz="0" w:space="0" w:color="auto"/>
                                            <w:right w:val="none" w:sz="0" w:space="0" w:color="auto"/>
                                          </w:divBdr>
                                        </w:div>
                                        <w:div w:id="2053922178">
                                          <w:marLeft w:val="0"/>
                                          <w:marRight w:val="0"/>
                                          <w:marTop w:val="0"/>
                                          <w:marBottom w:val="0"/>
                                          <w:divBdr>
                                            <w:top w:val="none" w:sz="0" w:space="0" w:color="auto"/>
                                            <w:left w:val="none" w:sz="0" w:space="0" w:color="auto"/>
                                            <w:bottom w:val="none" w:sz="0" w:space="0" w:color="auto"/>
                                            <w:right w:val="none" w:sz="0" w:space="0" w:color="auto"/>
                                          </w:divBdr>
                                        </w:div>
                                        <w:div w:id="145949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23333">
                              <w:marLeft w:val="0"/>
                              <w:marRight w:val="0"/>
                              <w:marTop w:val="0"/>
                              <w:marBottom w:val="0"/>
                              <w:divBdr>
                                <w:top w:val="none" w:sz="0" w:space="0" w:color="auto"/>
                                <w:left w:val="none" w:sz="0" w:space="0" w:color="auto"/>
                                <w:bottom w:val="none" w:sz="0" w:space="0" w:color="auto"/>
                                <w:right w:val="none" w:sz="0" w:space="0" w:color="auto"/>
                              </w:divBdr>
                              <w:divsChild>
                                <w:div w:id="1462576871">
                                  <w:marLeft w:val="0"/>
                                  <w:marRight w:val="0"/>
                                  <w:marTop w:val="0"/>
                                  <w:marBottom w:val="0"/>
                                  <w:divBdr>
                                    <w:top w:val="none" w:sz="0" w:space="0" w:color="auto"/>
                                    <w:left w:val="none" w:sz="0" w:space="0" w:color="auto"/>
                                    <w:bottom w:val="none" w:sz="0" w:space="0" w:color="auto"/>
                                    <w:right w:val="none" w:sz="0" w:space="0" w:color="auto"/>
                                  </w:divBdr>
                                </w:div>
                              </w:divsChild>
                            </w:div>
                            <w:div w:id="699401532">
                              <w:marLeft w:val="0"/>
                              <w:marRight w:val="0"/>
                              <w:marTop w:val="0"/>
                              <w:marBottom w:val="0"/>
                              <w:divBdr>
                                <w:top w:val="none" w:sz="0" w:space="0" w:color="auto"/>
                                <w:left w:val="none" w:sz="0" w:space="0" w:color="auto"/>
                                <w:bottom w:val="none" w:sz="0" w:space="0" w:color="auto"/>
                                <w:right w:val="none" w:sz="0" w:space="0" w:color="auto"/>
                              </w:divBdr>
                              <w:divsChild>
                                <w:div w:id="1933707906">
                                  <w:marLeft w:val="0"/>
                                  <w:marRight w:val="0"/>
                                  <w:marTop w:val="0"/>
                                  <w:marBottom w:val="0"/>
                                  <w:divBdr>
                                    <w:top w:val="none" w:sz="0" w:space="0" w:color="auto"/>
                                    <w:left w:val="none" w:sz="0" w:space="0" w:color="auto"/>
                                    <w:bottom w:val="none" w:sz="0" w:space="0" w:color="auto"/>
                                    <w:right w:val="none" w:sz="0" w:space="0" w:color="auto"/>
                                  </w:divBdr>
                                  <w:divsChild>
                                    <w:div w:id="2075156703">
                                      <w:marLeft w:val="0"/>
                                      <w:marRight w:val="0"/>
                                      <w:marTop w:val="0"/>
                                      <w:marBottom w:val="0"/>
                                      <w:divBdr>
                                        <w:top w:val="none" w:sz="0" w:space="0" w:color="auto"/>
                                        <w:left w:val="none" w:sz="0" w:space="0" w:color="auto"/>
                                        <w:bottom w:val="none" w:sz="0" w:space="0" w:color="auto"/>
                                        <w:right w:val="none" w:sz="0" w:space="0" w:color="auto"/>
                                      </w:divBdr>
                                      <w:divsChild>
                                        <w:div w:id="402727348">
                                          <w:marLeft w:val="0"/>
                                          <w:marRight w:val="0"/>
                                          <w:marTop w:val="0"/>
                                          <w:marBottom w:val="0"/>
                                          <w:divBdr>
                                            <w:top w:val="none" w:sz="0" w:space="0" w:color="auto"/>
                                            <w:left w:val="none" w:sz="0" w:space="0" w:color="auto"/>
                                            <w:bottom w:val="none" w:sz="0" w:space="0" w:color="auto"/>
                                            <w:right w:val="none" w:sz="0" w:space="0" w:color="auto"/>
                                          </w:divBdr>
                                        </w:div>
                                        <w:div w:id="65953440">
                                          <w:marLeft w:val="0"/>
                                          <w:marRight w:val="0"/>
                                          <w:marTop w:val="0"/>
                                          <w:marBottom w:val="0"/>
                                          <w:divBdr>
                                            <w:top w:val="none" w:sz="0" w:space="0" w:color="auto"/>
                                            <w:left w:val="none" w:sz="0" w:space="0" w:color="auto"/>
                                            <w:bottom w:val="none" w:sz="0" w:space="0" w:color="auto"/>
                                            <w:right w:val="none" w:sz="0" w:space="0" w:color="auto"/>
                                          </w:divBdr>
                                        </w:div>
                                        <w:div w:id="106391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887438">
                              <w:marLeft w:val="0"/>
                              <w:marRight w:val="0"/>
                              <w:marTop w:val="0"/>
                              <w:marBottom w:val="0"/>
                              <w:divBdr>
                                <w:top w:val="none" w:sz="0" w:space="0" w:color="auto"/>
                                <w:left w:val="none" w:sz="0" w:space="0" w:color="auto"/>
                                <w:bottom w:val="none" w:sz="0" w:space="0" w:color="auto"/>
                                <w:right w:val="none" w:sz="0" w:space="0" w:color="auto"/>
                              </w:divBdr>
                              <w:divsChild>
                                <w:div w:id="1473064739">
                                  <w:marLeft w:val="0"/>
                                  <w:marRight w:val="0"/>
                                  <w:marTop w:val="0"/>
                                  <w:marBottom w:val="0"/>
                                  <w:divBdr>
                                    <w:top w:val="none" w:sz="0" w:space="0" w:color="auto"/>
                                    <w:left w:val="none" w:sz="0" w:space="0" w:color="auto"/>
                                    <w:bottom w:val="none" w:sz="0" w:space="0" w:color="auto"/>
                                    <w:right w:val="none" w:sz="0" w:space="0" w:color="auto"/>
                                  </w:divBdr>
                                </w:div>
                              </w:divsChild>
                            </w:div>
                            <w:div w:id="2089301651">
                              <w:marLeft w:val="0"/>
                              <w:marRight w:val="0"/>
                              <w:marTop w:val="0"/>
                              <w:marBottom w:val="0"/>
                              <w:divBdr>
                                <w:top w:val="none" w:sz="0" w:space="0" w:color="auto"/>
                                <w:left w:val="none" w:sz="0" w:space="0" w:color="auto"/>
                                <w:bottom w:val="none" w:sz="0" w:space="0" w:color="auto"/>
                                <w:right w:val="none" w:sz="0" w:space="0" w:color="auto"/>
                              </w:divBdr>
                              <w:divsChild>
                                <w:div w:id="1942102108">
                                  <w:marLeft w:val="0"/>
                                  <w:marRight w:val="0"/>
                                  <w:marTop w:val="0"/>
                                  <w:marBottom w:val="0"/>
                                  <w:divBdr>
                                    <w:top w:val="none" w:sz="0" w:space="0" w:color="auto"/>
                                    <w:left w:val="none" w:sz="0" w:space="0" w:color="auto"/>
                                    <w:bottom w:val="none" w:sz="0" w:space="0" w:color="auto"/>
                                    <w:right w:val="none" w:sz="0" w:space="0" w:color="auto"/>
                                  </w:divBdr>
                                  <w:divsChild>
                                    <w:div w:id="2144345740">
                                      <w:marLeft w:val="0"/>
                                      <w:marRight w:val="0"/>
                                      <w:marTop w:val="0"/>
                                      <w:marBottom w:val="0"/>
                                      <w:divBdr>
                                        <w:top w:val="none" w:sz="0" w:space="0" w:color="auto"/>
                                        <w:left w:val="none" w:sz="0" w:space="0" w:color="auto"/>
                                        <w:bottom w:val="none" w:sz="0" w:space="0" w:color="auto"/>
                                        <w:right w:val="none" w:sz="0" w:space="0" w:color="auto"/>
                                      </w:divBdr>
                                      <w:divsChild>
                                        <w:div w:id="158623653">
                                          <w:marLeft w:val="0"/>
                                          <w:marRight w:val="0"/>
                                          <w:marTop w:val="0"/>
                                          <w:marBottom w:val="0"/>
                                          <w:divBdr>
                                            <w:top w:val="none" w:sz="0" w:space="0" w:color="auto"/>
                                            <w:left w:val="none" w:sz="0" w:space="0" w:color="auto"/>
                                            <w:bottom w:val="none" w:sz="0" w:space="0" w:color="auto"/>
                                            <w:right w:val="none" w:sz="0" w:space="0" w:color="auto"/>
                                          </w:divBdr>
                                        </w:div>
                                        <w:div w:id="1087069733">
                                          <w:marLeft w:val="0"/>
                                          <w:marRight w:val="0"/>
                                          <w:marTop w:val="0"/>
                                          <w:marBottom w:val="0"/>
                                          <w:divBdr>
                                            <w:top w:val="none" w:sz="0" w:space="0" w:color="auto"/>
                                            <w:left w:val="none" w:sz="0" w:space="0" w:color="auto"/>
                                            <w:bottom w:val="none" w:sz="0" w:space="0" w:color="auto"/>
                                            <w:right w:val="none" w:sz="0" w:space="0" w:color="auto"/>
                                          </w:divBdr>
                                        </w:div>
                                        <w:div w:id="175520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653502">
                              <w:marLeft w:val="0"/>
                              <w:marRight w:val="0"/>
                              <w:marTop w:val="0"/>
                              <w:marBottom w:val="0"/>
                              <w:divBdr>
                                <w:top w:val="none" w:sz="0" w:space="0" w:color="auto"/>
                                <w:left w:val="none" w:sz="0" w:space="0" w:color="auto"/>
                                <w:bottom w:val="none" w:sz="0" w:space="0" w:color="auto"/>
                                <w:right w:val="none" w:sz="0" w:space="0" w:color="auto"/>
                              </w:divBdr>
                              <w:divsChild>
                                <w:div w:id="1072654396">
                                  <w:marLeft w:val="0"/>
                                  <w:marRight w:val="0"/>
                                  <w:marTop w:val="0"/>
                                  <w:marBottom w:val="0"/>
                                  <w:divBdr>
                                    <w:top w:val="none" w:sz="0" w:space="0" w:color="auto"/>
                                    <w:left w:val="none" w:sz="0" w:space="0" w:color="auto"/>
                                    <w:bottom w:val="none" w:sz="0" w:space="0" w:color="auto"/>
                                    <w:right w:val="none" w:sz="0" w:space="0" w:color="auto"/>
                                  </w:divBdr>
                                </w:div>
                              </w:divsChild>
                            </w:div>
                            <w:div w:id="1875071239">
                              <w:marLeft w:val="0"/>
                              <w:marRight w:val="0"/>
                              <w:marTop w:val="0"/>
                              <w:marBottom w:val="0"/>
                              <w:divBdr>
                                <w:top w:val="none" w:sz="0" w:space="0" w:color="auto"/>
                                <w:left w:val="none" w:sz="0" w:space="0" w:color="auto"/>
                                <w:bottom w:val="none" w:sz="0" w:space="0" w:color="auto"/>
                                <w:right w:val="none" w:sz="0" w:space="0" w:color="auto"/>
                              </w:divBdr>
                              <w:divsChild>
                                <w:div w:id="781654467">
                                  <w:marLeft w:val="0"/>
                                  <w:marRight w:val="0"/>
                                  <w:marTop w:val="0"/>
                                  <w:marBottom w:val="0"/>
                                  <w:divBdr>
                                    <w:top w:val="none" w:sz="0" w:space="0" w:color="auto"/>
                                    <w:left w:val="none" w:sz="0" w:space="0" w:color="auto"/>
                                    <w:bottom w:val="none" w:sz="0" w:space="0" w:color="auto"/>
                                    <w:right w:val="none" w:sz="0" w:space="0" w:color="auto"/>
                                  </w:divBdr>
                                  <w:divsChild>
                                    <w:div w:id="1745567609">
                                      <w:marLeft w:val="0"/>
                                      <w:marRight w:val="0"/>
                                      <w:marTop w:val="0"/>
                                      <w:marBottom w:val="0"/>
                                      <w:divBdr>
                                        <w:top w:val="none" w:sz="0" w:space="0" w:color="auto"/>
                                        <w:left w:val="none" w:sz="0" w:space="0" w:color="auto"/>
                                        <w:bottom w:val="none" w:sz="0" w:space="0" w:color="auto"/>
                                        <w:right w:val="none" w:sz="0" w:space="0" w:color="auto"/>
                                      </w:divBdr>
                                      <w:divsChild>
                                        <w:div w:id="1790396499">
                                          <w:marLeft w:val="0"/>
                                          <w:marRight w:val="0"/>
                                          <w:marTop w:val="0"/>
                                          <w:marBottom w:val="0"/>
                                          <w:divBdr>
                                            <w:top w:val="none" w:sz="0" w:space="0" w:color="auto"/>
                                            <w:left w:val="none" w:sz="0" w:space="0" w:color="auto"/>
                                            <w:bottom w:val="none" w:sz="0" w:space="0" w:color="auto"/>
                                            <w:right w:val="none" w:sz="0" w:space="0" w:color="auto"/>
                                          </w:divBdr>
                                        </w:div>
                                        <w:div w:id="809127728">
                                          <w:marLeft w:val="0"/>
                                          <w:marRight w:val="0"/>
                                          <w:marTop w:val="0"/>
                                          <w:marBottom w:val="0"/>
                                          <w:divBdr>
                                            <w:top w:val="none" w:sz="0" w:space="0" w:color="auto"/>
                                            <w:left w:val="none" w:sz="0" w:space="0" w:color="auto"/>
                                            <w:bottom w:val="none" w:sz="0" w:space="0" w:color="auto"/>
                                            <w:right w:val="none" w:sz="0" w:space="0" w:color="auto"/>
                                          </w:divBdr>
                                        </w:div>
                                        <w:div w:id="12878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70992">
                              <w:marLeft w:val="0"/>
                              <w:marRight w:val="0"/>
                              <w:marTop w:val="0"/>
                              <w:marBottom w:val="0"/>
                              <w:divBdr>
                                <w:top w:val="none" w:sz="0" w:space="0" w:color="auto"/>
                                <w:left w:val="none" w:sz="0" w:space="0" w:color="auto"/>
                                <w:bottom w:val="none" w:sz="0" w:space="0" w:color="auto"/>
                                <w:right w:val="none" w:sz="0" w:space="0" w:color="auto"/>
                              </w:divBdr>
                              <w:divsChild>
                                <w:div w:id="307781547">
                                  <w:marLeft w:val="0"/>
                                  <w:marRight w:val="0"/>
                                  <w:marTop w:val="0"/>
                                  <w:marBottom w:val="0"/>
                                  <w:divBdr>
                                    <w:top w:val="none" w:sz="0" w:space="0" w:color="auto"/>
                                    <w:left w:val="none" w:sz="0" w:space="0" w:color="auto"/>
                                    <w:bottom w:val="none" w:sz="0" w:space="0" w:color="auto"/>
                                    <w:right w:val="none" w:sz="0" w:space="0" w:color="auto"/>
                                  </w:divBdr>
                                </w:div>
                              </w:divsChild>
                            </w:div>
                            <w:div w:id="748574318">
                              <w:marLeft w:val="0"/>
                              <w:marRight w:val="0"/>
                              <w:marTop w:val="0"/>
                              <w:marBottom w:val="0"/>
                              <w:divBdr>
                                <w:top w:val="none" w:sz="0" w:space="0" w:color="auto"/>
                                <w:left w:val="none" w:sz="0" w:space="0" w:color="auto"/>
                                <w:bottom w:val="none" w:sz="0" w:space="0" w:color="auto"/>
                                <w:right w:val="none" w:sz="0" w:space="0" w:color="auto"/>
                              </w:divBdr>
                              <w:divsChild>
                                <w:div w:id="671032117">
                                  <w:marLeft w:val="0"/>
                                  <w:marRight w:val="0"/>
                                  <w:marTop w:val="0"/>
                                  <w:marBottom w:val="0"/>
                                  <w:divBdr>
                                    <w:top w:val="none" w:sz="0" w:space="0" w:color="auto"/>
                                    <w:left w:val="none" w:sz="0" w:space="0" w:color="auto"/>
                                    <w:bottom w:val="none" w:sz="0" w:space="0" w:color="auto"/>
                                    <w:right w:val="none" w:sz="0" w:space="0" w:color="auto"/>
                                  </w:divBdr>
                                  <w:divsChild>
                                    <w:div w:id="538905602">
                                      <w:marLeft w:val="0"/>
                                      <w:marRight w:val="0"/>
                                      <w:marTop w:val="0"/>
                                      <w:marBottom w:val="0"/>
                                      <w:divBdr>
                                        <w:top w:val="none" w:sz="0" w:space="0" w:color="auto"/>
                                        <w:left w:val="none" w:sz="0" w:space="0" w:color="auto"/>
                                        <w:bottom w:val="none" w:sz="0" w:space="0" w:color="auto"/>
                                        <w:right w:val="none" w:sz="0" w:space="0" w:color="auto"/>
                                      </w:divBdr>
                                      <w:divsChild>
                                        <w:div w:id="534468732">
                                          <w:marLeft w:val="0"/>
                                          <w:marRight w:val="0"/>
                                          <w:marTop w:val="0"/>
                                          <w:marBottom w:val="0"/>
                                          <w:divBdr>
                                            <w:top w:val="none" w:sz="0" w:space="0" w:color="auto"/>
                                            <w:left w:val="none" w:sz="0" w:space="0" w:color="auto"/>
                                            <w:bottom w:val="none" w:sz="0" w:space="0" w:color="auto"/>
                                            <w:right w:val="none" w:sz="0" w:space="0" w:color="auto"/>
                                          </w:divBdr>
                                        </w:div>
                                        <w:div w:id="827861879">
                                          <w:marLeft w:val="0"/>
                                          <w:marRight w:val="0"/>
                                          <w:marTop w:val="0"/>
                                          <w:marBottom w:val="0"/>
                                          <w:divBdr>
                                            <w:top w:val="none" w:sz="0" w:space="0" w:color="auto"/>
                                            <w:left w:val="none" w:sz="0" w:space="0" w:color="auto"/>
                                            <w:bottom w:val="none" w:sz="0" w:space="0" w:color="auto"/>
                                            <w:right w:val="none" w:sz="0" w:space="0" w:color="auto"/>
                                          </w:divBdr>
                                        </w:div>
                                        <w:div w:id="211878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935649">
                              <w:marLeft w:val="0"/>
                              <w:marRight w:val="0"/>
                              <w:marTop w:val="0"/>
                              <w:marBottom w:val="0"/>
                              <w:divBdr>
                                <w:top w:val="none" w:sz="0" w:space="0" w:color="auto"/>
                                <w:left w:val="none" w:sz="0" w:space="0" w:color="auto"/>
                                <w:bottom w:val="none" w:sz="0" w:space="0" w:color="auto"/>
                                <w:right w:val="none" w:sz="0" w:space="0" w:color="auto"/>
                              </w:divBdr>
                              <w:divsChild>
                                <w:div w:id="167379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7156256">
      <w:bodyDiv w:val="1"/>
      <w:marLeft w:val="0"/>
      <w:marRight w:val="0"/>
      <w:marTop w:val="0"/>
      <w:marBottom w:val="0"/>
      <w:divBdr>
        <w:top w:val="none" w:sz="0" w:space="0" w:color="auto"/>
        <w:left w:val="none" w:sz="0" w:space="0" w:color="auto"/>
        <w:bottom w:val="none" w:sz="0" w:space="0" w:color="auto"/>
        <w:right w:val="none" w:sz="0" w:space="0" w:color="auto"/>
      </w:divBdr>
    </w:div>
    <w:div w:id="1616063769">
      <w:bodyDiv w:val="1"/>
      <w:marLeft w:val="0"/>
      <w:marRight w:val="0"/>
      <w:marTop w:val="0"/>
      <w:marBottom w:val="0"/>
      <w:divBdr>
        <w:top w:val="none" w:sz="0" w:space="0" w:color="auto"/>
        <w:left w:val="none" w:sz="0" w:space="0" w:color="auto"/>
        <w:bottom w:val="none" w:sz="0" w:space="0" w:color="auto"/>
        <w:right w:val="none" w:sz="0" w:space="0" w:color="auto"/>
      </w:divBdr>
    </w:div>
    <w:div w:id="1916745384">
      <w:bodyDiv w:val="1"/>
      <w:marLeft w:val="0"/>
      <w:marRight w:val="0"/>
      <w:marTop w:val="0"/>
      <w:marBottom w:val="0"/>
      <w:divBdr>
        <w:top w:val="none" w:sz="0" w:space="0" w:color="auto"/>
        <w:left w:val="none" w:sz="0" w:space="0" w:color="auto"/>
        <w:bottom w:val="none" w:sz="0" w:space="0" w:color="auto"/>
        <w:right w:val="none" w:sz="0" w:space="0" w:color="auto"/>
      </w:divBdr>
    </w:div>
    <w:div w:id="192980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472</Words>
  <Characters>2693</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комп26</dc:creator>
  <cp:lastModifiedBy>001</cp:lastModifiedBy>
  <cp:revision>6</cp:revision>
  <dcterms:created xsi:type="dcterms:W3CDTF">2024-10-15T08:34:00Z</dcterms:created>
  <dcterms:modified xsi:type="dcterms:W3CDTF">2026-10-19T06:30:00Z</dcterms:modified>
</cp:coreProperties>
</file>