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740287" w:rsidRPr="00A51009" w:rsidTr="007402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550047" w:rsidRPr="00A51009" w:rsidRDefault="00550047" w:rsidP="00A51009">
            <w:pPr>
              <w:shd w:val="clear" w:color="auto" w:fill="FFFFFF"/>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550047" w:rsidRPr="00A51009" w:rsidRDefault="00550047" w:rsidP="00A5100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8D01504 Информатика</w:t>
            </w:r>
          </w:p>
        </w:tc>
      </w:tr>
      <w:tr w:rsidR="00740287" w:rsidRPr="005B36E8" w:rsidTr="00740287">
        <w:tc>
          <w:tcPr>
            <w:cnfStyle w:val="001000000000" w:firstRow="0" w:lastRow="0" w:firstColumn="1" w:lastColumn="0" w:oddVBand="0" w:evenVBand="0" w:oddHBand="0" w:evenHBand="0" w:firstRowFirstColumn="0" w:firstRowLastColumn="0" w:lastRowFirstColumn="0" w:lastRowLastColumn="0"/>
            <w:tcW w:w="5524" w:type="dxa"/>
          </w:tcPr>
          <w:p w:rsidR="00550047" w:rsidRPr="00A51009" w:rsidRDefault="00550047" w:rsidP="00A51009">
            <w:pPr>
              <w:shd w:val="clear" w:color="auto" w:fill="FFFFFF"/>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БББ мақсаты </w:t>
            </w:r>
          </w:p>
        </w:tc>
        <w:tc>
          <w:tcPr>
            <w:tcW w:w="9355" w:type="dxa"/>
          </w:tcPr>
          <w:p w:rsidR="00550047" w:rsidRPr="00A51009" w:rsidRDefault="005B36E8" w:rsidP="00A510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B36E8">
              <w:rPr>
                <w:rFonts w:ascii="Times New Roman" w:eastAsia="Times New Roman" w:hAnsi="Times New Roman" w:cs="Times New Roman"/>
                <w:sz w:val="24"/>
                <w:szCs w:val="24"/>
                <w:lang w:val="kk-KZ" w:eastAsia="ru-RU"/>
              </w:rPr>
              <w:t>Информатика саласында білімнің, ғылымның және өндірістің қажеттіліктерін қанағаттандыруға кәсіби және зертеу құзыреттіліктерді меңгерген және оларды практикалық және ғылыми қызметте жүзеге асыру дағдылары бар бәсекеге қабілетті, құзыретті ғылыми және педагогикалық кадрларды дайындау.</w:t>
            </w:r>
          </w:p>
        </w:tc>
      </w:tr>
      <w:tr w:rsidR="00740287" w:rsidRPr="00A51009" w:rsidTr="00740287">
        <w:tc>
          <w:tcPr>
            <w:cnfStyle w:val="001000000000" w:firstRow="0" w:lastRow="0" w:firstColumn="1" w:lastColumn="0" w:oddVBand="0" w:evenVBand="0" w:oddHBand="0" w:evenHBand="0" w:firstRowFirstColumn="0" w:firstRowLastColumn="0" w:lastRowFirstColumn="0" w:lastRowLastColumn="0"/>
            <w:tcW w:w="5524" w:type="dxa"/>
          </w:tcPr>
          <w:p w:rsidR="00550047" w:rsidRPr="00A51009" w:rsidRDefault="00550047" w:rsidP="00A51009">
            <w:pPr>
              <w:shd w:val="clear" w:color="auto" w:fill="FFFFFF"/>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БББ түрі</w:t>
            </w:r>
          </w:p>
        </w:tc>
        <w:tc>
          <w:tcPr>
            <w:tcW w:w="9355" w:type="dxa"/>
          </w:tcPr>
          <w:p w:rsidR="00550047" w:rsidRPr="00A51009" w:rsidRDefault="005B36E8" w:rsidP="00A510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B36E8">
              <w:rPr>
                <w:rFonts w:ascii="Times New Roman" w:eastAsia="Times New Roman" w:hAnsi="Times New Roman" w:cs="Times New Roman"/>
                <w:sz w:val="24"/>
                <w:szCs w:val="24"/>
                <w:lang w:val="kk-KZ" w:eastAsia="ru-RU"/>
              </w:rPr>
              <w:t>Қолданыстағы БББ</w:t>
            </w:r>
          </w:p>
        </w:tc>
      </w:tr>
      <w:tr w:rsidR="00740287" w:rsidRPr="00A51009" w:rsidTr="00740287">
        <w:tc>
          <w:tcPr>
            <w:cnfStyle w:val="001000000000" w:firstRow="0" w:lastRow="0" w:firstColumn="1" w:lastColumn="0" w:oddVBand="0" w:evenVBand="0" w:oddHBand="0" w:evenHBand="0" w:firstRowFirstColumn="0" w:firstRowLastColumn="0" w:lastRowFirstColumn="0" w:lastRowLastColumn="0"/>
            <w:tcW w:w="5524" w:type="dxa"/>
          </w:tcPr>
          <w:p w:rsidR="00550047" w:rsidRPr="00A51009" w:rsidRDefault="00550047" w:rsidP="00A51009">
            <w:pPr>
              <w:shd w:val="clear" w:color="auto" w:fill="FFFFFF"/>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ҰБШ бойынша деңгей</w:t>
            </w:r>
          </w:p>
        </w:tc>
        <w:tc>
          <w:tcPr>
            <w:tcW w:w="9355" w:type="dxa"/>
          </w:tcPr>
          <w:p w:rsidR="00550047" w:rsidRPr="00A51009" w:rsidRDefault="00550047" w:rsidP="00A510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8</w:t>
            </w:r>
          </w:p>
        </w:tc>
      </w:tr>
      <w:tr w:rsidR="00740287" w:rsidRPr="00A51009" w:rsidTr="00740287">
        <w:tc>
          <w:tcPr>
            <w:cnfStyle w:val="001000000000" w:firstRow="0" w:lastRow="0" w:firstColumn="1" w:lastColumn="0" w:oddVBand="0" w:evenVBand="0" w:oddHBand="0" w:evenHBand="0" w:firstRowFirstColumn="0" w:firstRowLastColumn="0" w:lastRowFirstColumn="0" w:lastRowLastColumn="0"/>
            <w:tcW w:w="5524" w:type="dxa"/>
          </w:tcPr>
          <w:p w:rsidR="00550047" w:rsidRPr="00A51009" w:rsidRDefault="00550047" w:rsidP="00A51009">
            <w:pPr>
              <w:shd w:val="clear" w:color="auto" w:fill="FFFFFF"/>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СБШ бойынша деңгей</w:t>
            </w:r>
          </w:p>
        </w:tc>
        <w:tc>
          <w:tcPr>
            <w:tcW w:w="9355" w:type="dxa"/>
          </w:tcPr>
          <w:p w:rsidR="00550047" w:rsidRPr="00A51009" w:rsidRDefault="00550047" w:rsidP="00A510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8</w:t>
            </w:r>
          </w:p>
        </w:tc>
      </w:tr>
      <w:tr w:rsidR="00740287" w:rsidRPr="00A51009" w:rsidTr="00740287">
        <w:tc>
          <w:tcPr>
            <w:cnfStyle w:val="001000000000" w:firstRow="0" w:lastRow="0" w:firstColumn="1" w:lastColumn="0" w:oddVBand="0" w:evenVBand="0" w:oddHBand="0" w:evenHBand="0" w:firstRowFirstColumn="0" w:firstRowLastColumn="0" w:lastRowFirstColumn="0" w:lastRowLastColumn="0"/>
            <w:tcW w:w="5524" w:type="dxa"/>
          </w:tcPr>
          <w:p w:rsidR="00550047" w:rsidRPr="00A51009" w:rsidRDefault="00550047" w:rsidP="00A51009">
            <w:pPr>
              <w:shd w:val="clear" w:color="auto" w:fill="FFFFFF"/>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 xml:space="preserve">БББ айрықша ерекшеліктері </w:t>
            </w:r>
          </w:p>
        </w:tc>
        <w:tc>
          <w:tcPr>
            <w:tcW w:w="9355" w:type="dxa"/>
          </w:tcPr>
          <w:p w:rsidR="00550047" w:rsidRPr="00A51009" w:rsidRDefault="00550047" w:rsidP="00A510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Жоқ</w:t>
            </w:r>
          </w:p>
        </w:tc>
      </w:tr>
      <w:tr w:rsidR="00740287" w:rsidRPr="00A51009" w:rsidTr="00740287">
        <w:tc>
          <w:tcPr>
            <w:cnfStyle w:val="001000000000" w:firstRow="0" w:lastRow="0" w:firstColumn="1" w:lastColumn="0" w:oddVBand="0" w:evenVBand="0" w:oddHBand="0" w:evenHBand="0" w:firstRowFirstColumn="0" w:firstRowLastColumn="0" w:lastRowFirstColumn="0" w:lastRowLastColumn="0"/>
            <w:tcW w:w="5524" w:type="dxa"/>
          </w:tcPr>
          <w:p w:rsidR="00550047" w:rsidRPr="00A51009" w:rsidRDefault="00550047" w:rsidP="00A51009">
            <w:pPr>
              <w:shd w:val="clear" w:color="auto" w:fill="FFFFFF"/>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Берілетін академиялық дәреже  </w:t>
            </w:r>
          </w:p>
        </w:tc>
        <w:tc>
          <w:tcPr>
            <w:tcW w:w="9355" w:type="dxa"/>
          </w:tcPr>
          <w:p w:rsidR="00550047" w:rsidRPr="00A51009" w:rsidRDefault="00A51009" w:rsidP="00A510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Д</w:t>
            </w:r>
            <w:r w:rsidR="00550047" w:rsidRPr="00A51009">
              <w:rPr>
                <w:rFonts w:ascii="Times New Roman" w:eastAsia="Times New Roman" w:hAnsi="Times New Roman" w:cs="Times New Roman"/>
                <w:sz w:val="24"/>
                <w:szCs w:val="24"/>
                <w:lang w:val="kk-KZ" w:eastAsia="ru-RU"/>
              </w:rPr>
              <w:t>октор</w:t>
            </w:r>
          </w:p>
        </w:tc>
      </w:tr>
      <w:tr w:rsidR="00740287" w:rsidRPr="00A51009" w:rsidTr="00740287">
        <w:tc>
          <w:tcPr>
            <w:cnfStyle w:val="001000000000" w:firstRow="0" w:lastRow="0" w:firstColumn="1" w:lastColumn="0" w:oddVBand="0" w:evenVBand="0" w:oddHBand="0" w:evenHBand="0" w:firstRowFirstColumn="0" w:firstRowLastColumn="0" w:lastRowFirstColumn="0" w:lastRowLastColumn="0"/>
            <w:tcW w:w="5524" w:type="dxa"/>
          </w:tcPr>
          <w:p w:rsidR="00550047" w:rsidRPr="00A51009" w:rsidRDefault="00550047" w:rsidP="00A51009">
            <w:pPr>
              <w:shd w:val="clear" w:color="auto" w:fill="FFFFFF"/>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Оқыту мерзімі </w:t>
            </w:r>
          </w:p>
        </w:tc>
        <w:tc>
          <w:tcPr>
            <w:tcW w:w="9355" w:type="dxa"/>
          </w:tcPr>
          <w:p w:rsidR="00550047" w:rsidRPr="00A51009" w:rsidRDefault="00550047" w:rsidP="00A510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3</w:t>
            </w:r>
          </w:p>
        </w:tc>
      </w:tr>
      <w:tr w:rsidR="00740287" w:rsidRPr="00A51009" w:rsidTr="00740287">
        <w:tc>
          <w:tcPr>
            <w:cnfStyle w:val="001000000000" w:firstRow="0" w:lastRow="0" w:firstColumn="1" w:lastColumn="0" w:oddVBand="0" w:evenVBand="0" w:oddHBand="0" w:evenHBand="0" w:firstRowFirstColumn="0" w:firstRowLastColumn="0" w:lastRowFirstColumn="0" w:lastRowLastColumn="0"/>
            <w:tcW w:w="5524" w:type="dxa"/>
          </w:tcPr>
          <w:p w:rsidR="00550047" w:rsidRPr="00A51009" w:rsidRDefault="00550047" w:rsidP="00A51009">
            <w:pPr>
              <w:shd w:val="clear" w:color="auto" w:fill="FFFFFF"/>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Кредиттердің көлемі </w:t>
            </w:r>
          </w:p>
        </w:tc>
        <w:tc>
          <w:tcPr>
            <w:tcW w:w="9355" w:type="dxa"/>
          </w:tcPr>
          <w:p w:rsidR="00550047" w:rsidRPr="00A51009" w:rsidRDefault="00550047" w:rsidP="00A510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180</w:t>
            </w:r>
          </w:p>
        </w:tc>
      </w:tr>
      <w:tr w:rsidR="00740287" w:rsidRPr="00A51009" w:rsidTr="00740287">
        <w:tc>
          <w:tcPr>
            <w:cnfStyle w:val="001000000000" w:firstRow="0" w:lastRow="0" w:firstColumn="1" w:lastColumn="0" w:oddVBand="0" w:evenVBand="0" w:oddHBand="0" w:evenHBand="0" w:firstRowFirstColumn="0" w:firstRowLastColumn="0" w:lastRowFirstColumn="0" w:lastRowLastColumn="0"/>
            <w:tcW w:w="5524" w:type="dxa"/>
          </w:tcPr>
          <w:p w:rsidR="00550047" w:rsidRPr="00A51009" w:rsidRDefault="00550047" w:rsidP="00A51009">
            <w:pPr>
              <w:shd w:val="clear" w:color="auto" w:fill="FFFFFF"/>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Оқыту тілі</w:t>
            </w:r>
          </w:p>
        </w:tc>
        <w:tc>
          <w:tcPr>
            <w:tcW w:w="9355" w:type="dxa"/>
          </w:tcPr>
          <w:p w:rsidR="00550047" w:rsidRPr="00A51009" w:rsidRDefault="005B36E8" w:rsidP="00A510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көптілді</w:t>
            </w:r>
          </w:p>
        </w:tc>
      </w:tr>
      <w:tr w:rsidR="00740287" w:rsidRPr="00A51009" w:rsidTr="00740287">
        <w:tc>
          <w:tcPr>
            <w:cnfStyle w:val="001000000000" w:firstRow="0" w:lastRow="0" w:firstColumn="1" w:lastColumn="0" w:oddVBand="0" w:evenVBand="0" w:oddHBand="0" w:evenHBand="0" w:firstRowFirstColumn="0" w:firstRowLastColumn="0" w:lastRowFirstColumn="0" w:lastRowLastColumn="0"/>
            <w:tcW w:w="5524" w:type="dxa"/>
          </w:tcPr>
          <w:p w:rsidR="00740287" w:rsidRPr="00A51009" w:rsidRDefault="00740287" w:rsidP="00A51009">
            <w:pPr>
              <w:rPr>
                <w:rFonts w:ascii="Times New Roman" w:hAnsi="Times New Roman" w:cs="Times New Roman"/>
                <w:sz w:val="24"/>
                <w:szCs w:val="24"/>
                <w:lang w:val="kk-KZ"/>
              </w:rPr>
            </w:pPr>
            <w:r w:rsidRPr="00A51009">
              <w:rPr>
                <w:rFonts w:ascii="Times New Roman" w:hAnsi="Times New Roman" w:cs="Times New Roman"/>
                <w:sz w:val="24"/>
                <w:szCs w:val="24"/>
                <w:lang w:val="kk-KZ"/>
              </w:rPr>
              <w:t xml:space="preserve">Басқарма отырысында  БББ бекітукүні </w:t>
            </w:r>
          </w:p>
        </w:tc>
        <w:tc>
          <w:tcPr>
            <w:tcW w:w="9355" w:type="dxa"/>
          </w:tcPr>
          <w:p w:rsidR="00740287" w:rsidRPr="00A51009" w:rsidRDefault="005B36E8" w:rsidP="00A510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740287" w:rsidRPr="005B36E8" w:rsidTr="00740287">
        <w:tc>
          <w:tcPr>
            <w:cnfStyle w:val="001000000000" w:firstRow="0" w:lastRow="0" w:firstColumn="1" w:lastColumn="0" w:oddVBand="0" w:evenVBand="0" w:oddHBand="0" w:evenHBand="0" w:firstRowFirstColumn="0" w:firstRowLastColumn="0" w:lastRowFirstColumn="0" w:lastRowLastColumn="0"/>
            <w:tcW w:w="5524" w:type="dxa"/>
          </w:tcPr>
          <w:p w:rsidR="00550047" w:rsidRPr="00A51009" w:rsidRDefault="00550047" w:rsidP="00A51009">
            <w:pPr>
              <w:shd w:val="clear" w:color="auto" w:fill="FFFFFF"/>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 xml:space="preserve">Кәсіби стандарт </w:t>
            </w:r>
          </w:p>
        </w:tc>
        <w:tc>
          <w:tcPr>
            <w:tcW w:w="9355" w:type="dxa"/>
          </w:tcPr>
          <w:p w:rsidR="00550047" w:rsidRPr="00A51009" w:rsidRDefault="00674E3D" w:rsidP="00A510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74E3D">
              <w:rPr>
                <w:rFonts w:ascii="Times New Roman" w:eastAsia="Times New Roman" w:hAnsi="Times New Roman" w:cs="Times New Roman"/>
                <w:sz w:val="24"/>
                <w:szCs w:val="24"/>
                <w:lang w:val="kk-KZ" w:eastAsia="ru-RU"/>
              </w:rPr>
              <w:t>Жоғары және (немесе) жоғары оқу орнынан кейінгі білім беру ұйымдарының педагогтеріне (профессор-оқытушылар құрамына) арналған кәсіптік стандарты</w:t>
            </w:r>
            <w:r>
              <w:rPr>
                <w:rFonts w:ascii="Times New Roman" w:eastAsia="Times New Roman" w:hAnsi="Times New Roman" w:cs="Times New Roman"/>
                <w:sz w:val="24"/>
                <w:szCs w:val="24"/>
                <w:lang w:val="kk-KZ" w:eastAsia="ru-RU"/>
              </w:rPr>
              <w:t xml:space="preserve"> 20.11.2023</w:t>
            </w:r>
          </w:p>
        </w:tc>
      </w:tr>
    </w:tbl>
    <w:p w:rsidR="00A51009" w:rsidRDefault="00A51009" w:rsidP="00A51009">
      <w:pPr>
        <w:spacing w:after="0" w:line="240" w:lineRule="auto"/>
        <w:rPr>
          <w:rFonts w:ascii="Times New Roman" w:hAnsi="Times New Roman" w:cs="Times New Roman"/>
          <w:sz w:val="24"/>
          <w:szCs w:val="24"/>
          <w:lang w:val="kk-KZ"/>
        </w:rPr>
      </w:pPr>
    </w:p>
    <w:p w:rsidR="00674E3D" w:rsidRDefault="00674E3D" w:rsidP="00A51009">
      <w:pPr>
        <w:spacing w:after="0" w:line="240" w:lineRule="auto"/>
        <w:rPr>
          <w:rFonts w:ascii="Times New Roman" w:hAnsi="Times New Roman" w:cs="Times New Roman"/>
          <w:sz w:val="24"/>
          <w:szCs w:val="24"/>
          <w:lang w:val="kk-KZ"/>
        </w:rPr>
      </w:pPr>
    </w:p>
    <w:p w:rsidR="00674E3D" w:rsidRPr="00A51009" w:rsidRDefault="00674E3D" w:rsidP="00A51009">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740287" w:rsidRPr="00A51009" w:rsidTr="007402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550047" w:rsidRPr="00A51009" w:rsidRDefault="00550047" w:rsidP="00A51009">
            <w:pPr>
              <w:jc w:val="center"/>
              <w:rPr>
                <w:rFonts w:ascii="Times New Roman" w:eastAsia="Times New Roman" w:hAnsi="Times New Roman" w:cs="Times New Roman"/>
                <w:sz w:val="24"/>
                <w:szCs w:val="24"/>
                <w:lang w:eastAsia="ru-RU"/>
              </w:rPr>
            </w:pPr>
            <w:r w:rsidRPr="00A51009">
              <w:rPr>
                <w:rFonts w:ascii="Times New Roman" w:eastAsia="Times New Roman" w:hAnsi="Times New Roman" w:cs="Times New Roman"/>
                <w:sz w:val="24"/>
                <w:szCs w:val="24"/>
                <w:lang w:eastAsia="ru-RU"/>
              </w:rPr>
              <w:t>№</w:t>
            </w:r>
          </w:p>
        </w:tc>
        <w:tc>
          <w:tcPr>
            <w:tcW w:w="4764" w:type="pct"/>
            <w:tcBorders>
              <w:bottom w:val="single" w:sz="4" w:space="0" w:color="auto"/>
            </w:tcBorders>
            <w:hideMark/>
          </w:tcPr>
          <w:p w:rsidR="00550047" w:rsidRPr="00A51009" w:rsidRDefault="00550047" w:rsidP="00A51009">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eastAsia="ru-RU"/>
              </w:rPr>
              <w:tab/>
            </w:r>
            <w:r w:rsidRPr="00A51009">
              <w:rPr>
                <w:rFonts w:ascii="Times New Roman" w:eastAsia="Times New Roman" w:hAnsi="Times New Roman" w:cs="Times New Roman"/>
                <w:sz w:val="24"/>
                <w:szCs w:val="24"/>
                <w:lang w:eastAsia="ru-RU"/>
              </w:rPr>
              <w:tab/>
            </w:r>
            <w:r w:rsidRPr="00A51009">
              <w:rPr>
                <w:rFonts w:ascii="Times New Roman" w:eastAsia="Times New Roman" w:hAnsi="Times New Roman" w:cs="Times New Roman"/>
                <w:sz w:val="24"/>
                <w:szCs w:val="24"/>
                <w:lang w:val="kk-KZ" w:eastAsia="ru-RU"/>
              </w:rPr>
              <w:t>Оқытудың нәтижесі</w:t>
            </w:r>
          </w:p>
        </w:tc>
      </w:tr>
      <w:tr w:rsidR="00740287" w:rsidRPr="00A51009" w:rsidTr="00740287">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550047" w:rsidRPr="00A51009" w:rsidRDefault="00550047" w:rsidP="00A51009">
            <w:pPr>
              <w:jc w:val="center"/>
              <w:rPr>
                <w:rFonts w:ascii="Times New Roman" w:eastAsia="Times New Roman" w:hAnsi="Times New Roman" w:cs="Times New Roman"/>
                <w:sz w:val="24"/>
                <w:szCs w:val="24"/>
                <w:lang w:eastAsia="ru-RU"/>
              </w:rPr>
            </w:pPr>
            <w:r w:rsidRPr="00A51009">
              <w:rPr>
                <w:rFonts w:ascii="Times New Roman" w:eastAsia="Times New Roman" w:hAnsi="Times New Roman" w:cs="Times New Roman"/>
                <w:sz w:val="24"/>
                <w:szCs w:val="24"/>
                <w:lang w:eastAsia="ru-RU"/>
              </w:rPr>
              <w:t>1</w:t>
            </w:r>
          </w:p>
        </w:tc>
        <w:tc>
          <w:tcPr>
            <w:tcW w:w="4764" w:type="pct"/>
            <w:tcBorders>
              <w:top w:val="single" w:sz="4" w:space="0" w:color="auto"/>
            </w:tcBorders>
          </w:tcPr>
          <w:p w:rsidR="00550047" w:rsidRPr="00A51009" w:rsidRDefault="005B36E8" w:rsidP="00A51009">
            <w:pPr>
              <w:tabs>
                <w:tab w:val="left" w:pos="208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B36E8">
              <w:rPr>
                <w:rFonts w:ascii="Times New Roman" w:eastAsia="Times New Roman" w:hAnsi="Times New Roman" w:cs="Times New Roman"/>
                <w:sz w:val="24"/>
                <w:szCs w:val="24"/>
                <w:lang w:val="kk-KZ" w:eastAsia="ru-RU"/>
              </w:rPr>
              <w:t>Эксперименттер жүргізе алады және өлшеу нәтижелерін өңдей алады.</w:t>
            </w:r>
          </w:p>
        </w:tc>
      </w:tr>
      <w:tr w:rsidR="00740287" w:rsidRPr="00A51009" w:rsidTr="00740287">
        <w:tc>
          <w:tcPr>
            <w:cnfStyle w:val="001000000000" w:firstRow="0" w:lastRow="0" w:firstColumn="1" w:lastColumn="0" w:oddVBand="0" w:evenVBand="0" w:oddHBand="0" w:evenHBand="0" w:firstRowFirstColumn="0" w:firstRowLastColumn="0" w:lastRowFirstColumn="0" w:lastRowLastColumn="0"/>
            <w:tcW w:w="236" w:type="pct"/>
          </w:tcPr>
          <w:p w:rsidR="00550047" w:rsidRPr="00A51009" w:rsidRDefault="00550047" w:rsidP="00A51009">
            <w:pPr>
              <w:jc w:val="center"/>
              <w:rPr>
                <w:rFonts w:ascii="Times New Roman" w:eastAsia="Times New Roman" w:hAnsi="Times New Roman" w:cs="Times New Roman"/>
                <w:sz w:val="24"/>
                <w:szCs w:val="24"/>
                <w:lang w:eastAsia="ru-RU"/>
              </w:rPr>
            </w:pPr>
            <w:r w:rsidRPr="00A51009">
              <w:rPr>
                <w:rFonts w:ascii="Times New Roman" w:eastAsia="Times New Roman" w:hAnsi="Times New Roman" w:cs="Times New Roman"/>
                <w:sz w:val="24"/>
                <w:szCs w:val="24"/>
                <w:lang w:eastAsia="ru-RU"/>
              </w:rPr>
              <w:t>2</w:t>
            </w:r>
          </w:p>
        </w:tc>
        <w:tc>
          <w:tcPr>
            <w:tcW w:w="4764" w:type="pct"/>
          </w:tcPr>
          <w:p w:rsidR="00550047" w:rsidRPr="00A51009" w:rsidRDefault="005B36E8" w:rsidP="00A51009">
            <w:pPr>
              <w:tabs>
                <w:tab w:val="left" w:pos="117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B36E8">
              <w:rPr>
                <w:rFonts w:ascii="Times New Roman" w:eastAsia="Times New Roman" w:hAnsi="Times New Roman" w:cs="Times New Roman"/>
                <w:sz w:val="24"/>
                <w:szCs w:val="24"/>
                <w:lang w:val="kk-KZ" w:eastAsia="ru-RU"/>
              </w:rPr>
              <w:t>Ғылыми зерттеулерді ұйымдастыру тәсілдерін, қолданбалы және іргелі міндеттерді шешуде теориялық әдістерді қолдана алады.</w:t>
            </w:r>
          </w:p>
        </w:tc>
      </w:tr>
      <w:tr w:rsidR="00740287" w:rsidRPr="00A51009" w:rsidTr="00740287">
        <w:tc>
          <w:tcPr>
            <w:cnfStyle w:val="001000000000" w:firstRow="0" w:lastRow="0" w:firstColumn="1" w:lastColumn="0" w:oddVBand="0" w:evenVBand="0" w:oddHBand="0" w:evenHBand="0" w:firstRowFirstColumn="0" w:firstRowLastColumn="0" w:lastRowFirstColumn="0" w:lastRowLastColumn="0"/>
            <w:tcW w:w="236" w:type="pct"/>
          </w:tcPr>
          <w:p w:rsidR="00550047" w:rsidRPr="00A51009" w:rsidRDefault="00550047" w:rsidP="00A51009">
            <w:pPr>
              <w:jc w:val="center"/>
              <w:rPr>
                <w:rFonts w:ascii="Times New Roman" w:eastAsia="Times New Roman" w:hAnsi="Times New Roman" w:cs="Times New Roman"/>
                <w:sz w:val="24"/>
                <w:szCs w:val="24"/>
                <w:lang w:eastAsia="ru-RU"/>
              </w:rPr>
            </w:pPr>
            <w:r w:rsidRPr="00A51009">
              <w:rPr>
                <w:rFonts w:ascii="Times New Roman" w:eastAsia="Times New Roman" w:hAnsi="Times New Roman" w:cs="Times New Roman"/>
                <w:sz w:val="24"/>
                <w:szCs w:val="24"/>
                <w:lang w:eastAsia="ru-RU"/>
              </w:rPr>
              <w:t>3</w:t>
            </w:r>
          </w:p>
        </w:tc>
        <w:tc>
          <w:tcPr>
            <w:tcW w:w="4764" w:type="pct"/>
          </w:tcPr>
          <w:p w:rsidR="00550047" w:rsidRPr="00A51009" w:rsidRDefault="005B36E8" w:rsidP="00A5100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B36E8">
              <w:rPr>
                <w:rFonts w:ascii="Times New Roman" w:eastAsia="Times New Roman" w:hAnsi="Times New Roman" w:cs="Times New Roman"/>
                <w:sz w:val="24"/>
                <w:szCs w:val="24"/>
                <w:lang w:val="kk-KZ" w:eastAsia="ru-RU"/>
              </w:rPr>
              <w:t>Білім беру саласында ғылыми-зерттеу жұмыстарын жүргізу үшін дәлелдер келтіре алады.</w:t>
            </w:r>
          </w:p>
        </w:tc>
      </w:tr>
      <w:tr w:rsidR="00740287" w:rsidRPr="005B36E8" w:rsidTr="00740287">
        <w:tc>
          <w:tcPr>
            <w:cnfStyle w:val="001000000000" w:firstRow="0" w:lastRow="0" w:firstColumn="1" w:lastColumn="0" w:oddVBand="0" w:evenVBand="0" w:oddHBand="0" w:evenHBand="0" w:firstRowFirstColumn="0" w:firstRowLastColumn="0" w:lastRowFirstColumn="0" w:lastRowLastColumn="0"/>
            <w:tcW w:w="236" w:type="pct"/>
          </w:tcPr>
          <w:p w:rsidR="00550047" w:rsidRPr="00A51009" w:rsidRDefault="00550047" w:rsidP="00A51009">
            <w:pPr>
              <w:jc w:val="center"/>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4</w:t>
            </w:r>
          </w:p>
        </w:tc>
        <w:tc>
          <w:tcPr>
            <w:tcW w:w="4764" w:type="pct"/>
          </w:tcPr>
          <w:p w:rsidR="00550047" w:rsidRPr="00A51009" w:rsidRDefault="005B36E8" w:rsidP="00A5100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B36E8">
              <w:rPr>
                <w:rFonts w:ascii="Times New Roman" w:eastAsia="Times New Roman" w:hAnsi="Times New Roman" w:cs="Times New Roman"/>
                <w:sz w:val="24"/>
                <w:szCs w:val="24"/>
                <w:lang w:val="kk-KZ" w:eastAsia="ru-RU"/>
              </w:rPr>
              <w:t>Информатиканы оқытудың тиімділігін арттыру үшін цифрлық білім беру ресурстарын құрастыра алады, оқу процесін жобалап, бақылауды жүзеге асыра алады.</w:t>
            </w:r>
          </w:p>
        </w:tc>
      </w:tr>
      <w:tr w:rsidR="00740287" w:rsidRPr="005B36E8" w:rsidTr="00740287">
        <w:tc>
          <w:tcPr>
            <w:cnfStyle w:val="001000000000" w:firstRow="0" w:lastRow="0" w:firstColumn="1" w:lastColumn="0" w:oddVBand="0" w:evenVBand="0" w:oddHBand="0" w:evenHBand="0" w:firstRowFirstColumn="0" w:firstRowLastColumn="0" w:lastRowFirstColumn="0" w:lastRowLastColumn="0"/>
            <w:tcW w:w="236" w:type="pct"/>
          </w:tcPr>
          <w:p w:rsidR="00550047" w:rsidRPr="00A51009" w:rsidRDefault="00550047" w:rsidP="00A51009">
            <w:pPr>
              <w:jc w:val="center"/>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5</w:t>
            </w:r>
          </w:p>
        </w:tc>
        <w:tc>
          <w:tcPr>
            <w:tcW w:w="4764" w:type="pct"/>
          </w:tcPr>
          <w:p w:rsidR="00550047" w:rsidRPr="00A51009" w:rsidRDefault="005B36E8" w:rsidP="00A5100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B36E8">
              <w:rPr>
                <w:rFonts w:ascii="Times New Roman" w:eastAsia="Times New Roman" w:hAnsi="Times New Roman" w:cs="Times New Roman"/>
                <w:sz w:val="24"/>
                <w:szCs w:val="24"/>
                <w:lang w:val="kk-KZ" w:eastAsia="ru-RU"/>
              </w:rPr>
              <w:t>Білімгерлердің мамандыққа деген қызығушылығын дамыту үшін білім беруді ақпараттандырудың жаңа тәсілдерін сыни талдай, бағалай және синтездей алады.</w:t>
            </w:r>
          </w:p>
        </w:tc>
      </w:tr>
      <w:tr w:rsidR="00740287" w:rsidRPr="005B36E8" w:rsidTr="00740287">
        <w:tc>
          <w:tcPr>
            <w:cnfStyle w:val="001000000000" w:firstRow="0" w:lastRow="0" w:firstColumn="1" w:lastColumn="0" w:oddVBand="0" w:evenVBand="0" w:oddHBand="0" w:evenHBand="0" w:firstRowFirstColumn="0" w:firstRowLastColumn="0" w:lastRowFirstColumn="0" w:lastRowLastColumn="0"/>
            <w:tcW w:w="236" w:type="pct"/>
          </w:tcPr>
          <w:p w:rsidR="00550047" w:rsidRPr="00A51009" w:rsidRDefault="00550047" w:rsidP="00A51009">
            <w:pPr>
              <w:jc w:val="center"/>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6</w:t>
            </w:r>
          </w:p>
        </w:tc>
        <w:tc>
          <w:tcPr>
            <w:tcW w:w="4764" w:type="pct"/>
          </w:tcPr>
          <w:p w:rsidR="00550047" w:rsidRPr="00A51009" w:rsidRDefault="005B36E8" w:rsidP="00A5100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B36E8">
              <w:rPr>
                <w:rFonts w:ascii="Times New Roman" w:eastAsia="Times New Roman" w:hAnsi="Times New Roman" w:cs="Times New Roman"/>
                <w:sz w:val="24"/>
                <w:szCs w:val="24"/>
                <w:lang w:val="kk-KZ" w:eastAsia="ru-RU"/>
              </w:rPr>
              <w:t>Зерттеу саласы туралы жүйелі түсінігін, зерттеу әдістері мен дағдыларын  меңгергендігін көрсете алады.</w:t>
            </w:r>
          </w:p>
        </w:tc>
      </w:tr>
      <w:tr w:rsidR="00740287" w:rsidRPr="005B36E8" w:rsidTr="00740287">
        <w:trPr>
          <w:trHeight w:val="203"/>
        </w:trPr>
        <w:tc>
          <w:tcPr>
            <w:cnfStyle w:val="001000000000" w:firstRow="0" w:lastRow="0" w:firstColumn="1" w:lastColumn="0" w:oddVBand="0" w:evenVBand="0" w:oddHBand="0" w:evenHBand="0" w:firstRowFirstColumn="0" w:firstRowLastColumn="0" w:lastRowFirstColumn="0" w:lastRowLastColumn="0"/>
            <w:tcW w:w="236" w:type="pct"/>
          </w:tcPr>
          <w:p w:rsidR="00550047" w:rsidRPr="00A51009" w:rsidRDefault="00550047" w:rsidP="00A51009">
            <w:pPr>
              <w:jc w:val="center"/>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7</w:t>
            </w:r>
          </w:p>
        </w:tc>
        <w:tc>
          <w:tcPr>
            <w:tcW w:w="4764" w:type="pct"/>
          </w:tcPr>
          <w:p w:rsidR="00550047" w:rsidRPr="00A51009" w:rsidRDefault="005B36E8" w:rsidP="00A510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B36E8">
              <w:rPr>
                <w:rFonts w:ascii="Times New Roman" w:hAnsi="Times New Roman" w:cs="Times New Roman"/>
                <w:sz w:val="24"/>
                <w:szCs w:val="24"/>
                <w:lang w:val="kk-KZ"/>
              </w:rPr>
              <w:t>Әлемдік үрдістерді және жоғары білім беруді дамыту стратегияларын ескере отырып, ұлттық және халықаралық деңгейдегі ғылыми жарияланымдарды жазу кезінде зерттеу жұмыстарының нәтижелерін қолдана алады.</w:t>
            </w:r>
          </w:p>
        </w:tc>
      </w:tr>
      <w:tr w:rsidR="00740287" w:rsidRPr="005B36E8" w:rsidTr="00740287">
        <w:tc>
          <w:tcPr>
            <w:cnfStyle w:val="001000000000" w:firstRow="0" w:lastRow="0" w:firstColumn="1" w:lastColumn="0" w:oddVBand="0" w:evenVBand="0" w:oddHBand="0" w:evenHBand="0" w:firstRowFirstColumn="0" w:firstRowLastColumn="0" w:lastRowFirstColumn="0" w:lastRowLastColumn="0"/>
            <w:tcW w:w="236" w:type="pct"/>
          </w:tcPr>
          <w:p w:rsidR="00550047" w:rsidRPr="00A51009" w:rsidRDefault="00550047" w:rsidP="00A51009">
            <w:pPr>
              <w:jc w:val="center"/>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8</w:t>
            </w:r>
          </w:p>
        </w:tc>
        <w:tc>
          <w:tcPr>
            <w:tcW w:w="4764" w:type="pct"/>
          </w:tcPr>
          <w:p w:rsidR="00550047" w:rsidRPr="00A51009" w:rsidRDefault="005B36E8" w:rsidP="00A5100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B36E8">
              <w:rPr>
                <w:rFonts w:ascii="Times New Roman" w:eastAsia="Times New Roman" w:hAnsi="Times New Roman" w:cs="Times New Roman"/>
                <w:sz w:val="24"/>
                <w:szCs w:val="24"/>
                <w:lang w:val="kk-KZ" w:eastAsia="ru-RU"/>
              </w:rPr>
              <w:t>Іске асыру алгоритмі бар объектілердің математикалық модельдерін, оларды зерттеу әдістерін әзірлейді, оларға салыстырмалы талдау жасай алады.</w:t>
            </w:r>
          </w:p>
        </w:tc>
      </w:tr>
      <w:tr w:rsidR="00740287" w:rsidRPr="005B36E8" w:rsidTr="00740287">
        <w:tc>
          <w:tcPr>
            <w:cnfStyle w:val="001000000000" w:firstRow="0" w:lastRow="0" w:firstColumn="1" w:lastColumn="0" w:oddVBand="0" w:evenVBand="0" w:oddHBand="0" w:evenHBand="0" w:firstRowFirstColumn="0" w:firstRowLastColumn="0" w:lastRowFirstColumn="0" w:lastRowLastColumn="0"/>
            <w:tcW w:w="236" w:type="pct"/>
          </w:tcPr>
          <w:p w:rsidR="00550047" w:rsidRPr="00A51009" w:rsidRDefault="00550047" w:rsidP="00A51009">
            <w:pPr>
              <w:jc w:val="center"/>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9</w:t>
            </w:r>
          </w:p>
        </w:tc>
        <w:tc>
          <w:tcPr>
            <w:tcW w:w="4764" w:type="pct"/>
          </w:tcPr>
          <w:p w:rsidR="00550047" w:rsidRPr="00A51009" w:rsidRDefault="005B36E8" w:rsidP="00A5100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B36E8">
              <w:rPr>
                <w:rFonts w:ascii="Times New Roman" w:eastAsia="Times New Roman" w:hAnsi="Times New Roman" w:cs="Times New Roman"/>
                <w:sz w:val="24"/>
                <w:szCs w:val="24"/>
                <w:lang w:val="kk-KZ" w:eastAsia="ru-RU"/>
              </w:rPr>
              <w:t>Озық цифрлық технологияларды дамыту және енгізу үшін заманауи ақпараттық білім беру ортасын әзірлей алады; жасанды интеллект әдістері мен технологияларын қолдана алады.</w:t>
            </w:r>
          </w:p>
        </w:tc>
      </w:tr>
      <w:tr w:rsidR="00740287" w:rsidRPr="005B36E8" w:rsidTr="00740287">
        <w:tc>
          <w:tcPr>
            <w:cnfStyle w:val="001000000000" w:firstRow="0" w:lastRow="0" w:firstColumn="1" w:lastColumn="0" w:oddVBand="0" w:evenVBand="0" w:oddHBand="0" w:evenHBand="0" w:firstRowFirstColumn="0" w:firstRowLastColumn="0" w:lastRowFirstColumn="0" w:lastRowLastColumn="0"/>
            <w:tcW w:w="236" w:type="pct"/>
          </w:tcPr>
          <w:p w:rsidR="00550047" w:rsidRPr="00A51009" w:rsidRDefault="00550047" w:rsidP="00A51009">
            <w:pPr>
              <w:jc w:val="center"/>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10</w:t>
            </w:r>
          </w:p>
        </w:tc>
        <w:tc>
          <w:tcPr>
            <w:tcW w:w="4764" w:type="pct"/>
          </w:tcPr>
          <w:p w:rsidR="00550047" w:rsidRPr="00A51009" w:rsidRDefault="005B36E8" w:rsidP="00A5100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B36E8">
              <w:rPr>
                <w:rFonts w:ascii="Times New Roman" w:eastAsia="Times New Roman" w:hAnsi="Times New Roman" w:cs="Times New Roman"/>
                <w:sz w:val="24"/>
                <w:szCs w:val="24"/>
                <w:lang w:val="kk-KZ" w:eastAsia="ru-RU"/>
              </w:rPr>
              <w:t>Информатика саласы бойынша ғылымның дамуына өзіндік зерттеулерімен үлес қоса алады.</w:t>
            </w:r>
            <w:bookmarkStart w:id="0" w:name="_GoBack"/>
            <w:bookmarkEnd w:id="0"/>
          </w:p>
        </w:tc>
      </w:tr>
    </w:tbl>
    <w:p w:rsidR="005D79F5" w:rsidRPr="00550047" w:rsidRDefault="005D79F5" w:rsidP="00A51009">
      <w:pPr>
        <w:rPr>
          <w:lang w:val="kk-KZ"/>
        </w:rPr>
      </w:pPr>
    </w:p>
    <w:sectPr w:rsidR="005D79F5" w:rsidRPr="00550047" w:rsidSect="00674E3D">
      <w:pgSz w:w="16838" w:h="11906" w:orient="landscape"/>
      <w:pgMar w:top="568" w:right="1134" w:bottom="1135"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047"/>
    <w:rsid w:val="002C501B"/>
    <w:rsid w:val="00550047"/>
    <w:rsid w:val="005B36E8"/>
    <w:rsid w:val="005D79F5"/>
    <w:rsid w:val="00621DA6"/>
    <w:rsid w:val="00674E3D"/>
    <w:rsid w:val="00740287"/>
    <w:rsid w:val="00867A93"/>
    <w:rsid w:val="00A51009"/>
    <w:rsid w:val="00E10C4F"/>
    <w:rsid w:val="00E91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0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ridTable1LightAccent1">
    <w:name w:val="Grid Table 1 Light Accent 1"/>
    <w:basedOn w:val="a1"/>
    <w:uiPriority w:val="46"/>
    <w:rsid w:val="00550047"/>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0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ridTable1LightAccent1">
    <w:name w:val="Grid Table 1 Light Accent 1"/>
    <w:basedOn w:val="a1"/>
    <w:uiPriority w:val="46"/>
    <w:rsid w:val="00550047"/>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312</Words>
  <Characters>1784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61</dc:creator>
  <cp:lastModifiedBy>001</cp:lastModifiedBy>
  <cp:revision>6</cp:revision>
  <dcterms:created xsi:type="dcterms:W3CDTF">2024-10-10T09:47:00Z</dcterms:created>
  <dcterms:modified xsi:type="dcterms:W3CDTF">2026-10-20T11:55:00Z</dcterms:modified>
</cp:coreProperties>
</file>